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CB1" w:rsidRDefault="00BE6CB1">
      <w:pPr>
        <w:pStyle w:val="ConsPlusNormal"/>
        <w:jc w:val="both"/>
      </w:pPr>
      <w:bookmarkStart w:id="0" w:name="_GoBack"/>
      <w:bookmarkEnd w:id="0"/>
    </w:p>
    <w:p w:rsidR="00BE6CB1" w:rsidRDefault="00BE6CB1">
      <w:pPr>
        <w:pStyle w:val="ConsPlusTitle"/>
        <w:jc w:val="center"/>
      </w:pPr>
      <w:r>
        <w:t>ГЛАВА АДМИНИСТРАЦИИ КРАСНОДАРСКОГО КРАЯ</w:t>
      </w:r>
    </w:p>
    <w:p w:rsidR="00BE6CB1" w:rsidRDefault="00BE6CB1">
      <w:pPr>
        <w:pStyle w:val="ConsPlusTitle"/>
        <w:jc w:val="center"/>
      </w:pPr>
    </w:p>
    <w:p w:rsidR="00BE6CB1" w:rsidRDefault="00BE6CB1">
      <w:pPr>
        <w:pStyle w:val="ConsPlusTitle"/>
        <w:jc w:val="center"/>
      </w:pPr>
      <w:r>
        <w:t>РАСПОРЯЖЕНИЕ</w:t>
      </w:r>
    </w:p>
    <w:p w:rsidR="00BE6CB1" w:rsidRDefault="00BE6CB1">
      <w:pPr>
        <w:pStyle w:val="ConsPlusTitle"/>
        <w:jc w:val="center"/>
      </w:pPr>
      <w:r>
        <w:t>от 31 декабря 2004 г. N 1564-р</w:t>
      </w:r>
    </w:p>
    <w:p w:rsidR="00BE6CB1" w:rsidRDefault="00BE6CB1">
      <w:pPr>
        <w:pStyle w:val="ConsPlusTitle"/>
        <w:jc w:val="center"/>
      </w:pPr>
    </w:p>
    <w:p w:rsidR="00BE6CB1" w:rsidRDefault="00BE6CB1">
      <w:pPr>
        <w:pStyle w:val="ConsPlusTitle"/>
        <w:jc w:val="center"/>
      </w:pPr>
      <w:r>
        <w:t>О СОВЕРШЕНСТВОВАНИИ</w:t>
      </w:r>
    </w:p>
    <w:p w:rsidR="00BE6CB1" w:rsidRDefault="00BE6CB1">
      <w:pPr>
        <w:pStyle w:val="ConsPlusTitle"/>
        <w:jc w:val="center"/>
      </w:pPr>
      <w:r>
        <w:t xml:space="preserve">ТАРИФНОЙ ПОЛИТИКИ </w:t>
      </w:r>
      <w:proofErr w:type="gramStart"/>
      <w:r>
        <w:t>ПАССАЖИРСКИХ</w:t>
      </w:r>
      <w:proofErr w:type="gramEnd"/>
    </w:p>
    <w:p w:rsidR="00BE6CB1" w:rsidRDefault="00BE6CB1">
      <w:pPr>
        <w:pStyle w:val="ConsPlusTitle"/>
        <w:jc w:val="center"/>
      </w:pPr>
      <w:r>
        <w:t>ПЕРЕВОЗОК АВТОМОБИЛЬНЫМ ТРАНСПОРТОМ</w:t>
      </w:r>
    </w:p>
    <w:p w:rsidR="00BE6CB1" w:rsidRDefault="00BE6CB1">
      <w:pPr>
        <w:pStyle w:val="ConsPlusTitle"/>
        <w:jc w:val="center"/>
      </w:pPr>
      <w:r>
        <w:t>В КРАСНОДАРСКОМ КРАЕ</w:t>
      </w:r>
    </w:p>
    <w:p w:rsidR="00BE6CB1" w:rsidRDefault="00BE6CB1">
      <w:pPr>
        <w:pStyle w:val="ConsPlusNormal"/>
        <w:ind w:firstLine="540"/>
        <w:jc w:val="both"/>
      </w:pPr>
    </w:p>
    <w:p w:rsidR="00BE6CB1" w:rsidRDefault="00BE6CB1">
      <w:pPr>
        <w:pStyle w:val="ConsPlusNormal"/>
        <w:ind w:firstLine="540"/>
        <w:jc w:val="both"/>
      </w:pPr>
      <w:r>
        <w:t>В целях определения достоверного и социально сбалансированного уровня тарифов на транспортные услуги автомобильного пассажирского транспорта в Краснодарском крае:</w:t>
      </w:r>
    </w:p>
    <w:p w:rsidR="00BE6CB1" w:rsidRDefault="00BE6CB1">
      <w:pPr>
        <w:pStyle w:val="ConsPlusNormal"/>
        <w:ind w:firstLine="540"/>
        <w:jc w:val="both"/>
      </w:pPr>
      <w:r>
        <w:t>1. Рекомендовать органам местного самоуправления:</w:t>
      </w:r>
    </w:p>
    <w:p w:rsidR="00BE6CB1" w:rsidRDefault="00BE6CB1">
      <w:pPr>
        <w:pStyle w:val="ConsPlusNormal"/>
        <w:ind w:firstLine="540"/>
        <w:jc w:val="both"/>
      </w:pPr>
      <w:r>
        <w:t xml:space="preserve">1.1. Ежеквартально </w:t>
      </w:r>
      <w:proofErr w:type="spellStart"/>
      <w:r>
        <w:t>комиссионно</w:t>
      </w:r>
      <w:proofErr w:type="spellEnd"/>
      <w:r>
        <w:t xml:space="preserve"> обследовать пассажиропотоки муниципального образования.</w:t>
      </w:r>
    </w:p>
    <w:p w:rsidR="00BE6CB1" w:rsidRDefault="00BE6CB1">
      <w:pPr>
        <w:pStyle w:val="ConsPlusNormal"/>
        <w:ind w:firstLine="540"/>
        <w:jc w:val="both"/>
      </w:pPr>
      <w:r>
        <w:t>1.2. При проведении обследований пассажиропотоков выборочным методом в репрезентативную выборку включать маршруты, наиболее полно и достоверно характеризующие весь пассажирооборот муниципального образования за соответствующий период времени.</w:t>
      </w:r>
    </w:p>
    <w:p w:rsidR="00BE6CB1" w:rsidRDefault="00BE6CB1">
      <w:pPr>
        <w:pStyle w:val="ConsPlusNormal"/>
        <w:ind w:firstLine="540"/>
        <w:jc w:val="both"/>
      </w:pPr>
      <w:r>
        <w:t>1.3. Для получения квалифицированного заключения привлекать независимые специализированные организации, имеющие опыт обследований.</w:t>
      </w:r>
    </w:p>
    <w:p w:rsidR="00BE6CB1" w:rsidRDefault="00BE6CB1">
      <w:pPr>
        <w:pStyle w:val="ConsPlusNormal"/>
        <w:ind w:firstLine="540"/>
        <w:jc w:val="both"/>
      </w:pPr>
      <w:r>
        <w:t>1.4. До 15 числа месяца, следующего за отчетным кварталом, предоставлять в региональную энергетическую комиссию - департамент цен и тарифов Краснодарского края (</w:t>
      </w:r>
      <w:proofErr w:type="spellStart"/>
      <w:r>
        <w:t>Милованов</w:t>
      </w:r>
      <w:proofErr w:type="spellEnd"/>
      <w:r>
        <w:t>) отчеты о комиссионном обследовании пассажиропотоков для обобщения и анализа.</w:t>
      </w:r>
    </w:p>
    <w:p w:rsidR="00BE6CB1" w:rsidRDefault="00BE6CB1">
      <w:pPr>
        <w:pStyle w:val="ConsPlusNormal"/>
        <w:ind w:firstLine="540"/>
        <w:jc w:val="both"/>
      </w:pPr>
      <w:r>
        <w:t>1.5. До 1 апреля 2005 года, в пределах предоставленной компетенции, утвердить маршруты и графики движения транспорта общего пользования, организовать перераспределение (привлечение) транспортных средств с учетом потребностей населения муниципального образования, прогнозов развития транспортной сети муниципального образования в 2005 году.</w:t>
      </w:r>
    </w:p>
    <w:p w:rsidR="00BE6CB1" w:rsidRDefault="00BE6CB1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распоряжения возложить на первого заместителя главы администрации края А.А. </w:t>
      </w:r>
      <w:proofErr w:type="spellStart"/>
      <w:r>
        <w:t>Ремезкова</w:t>
      </w:r>
      <w:proofErr w:type="spellEnd"/>
      <w:r>
        <w:t>.</w:t>
      </w:r>
    </w:p>
    <w:p w:rsidR="00BE6CB1" w:rsidRDefault="00BE6CB1">
      <w:pPr>
        <w:pStyle w:val="ConsPlusNormal"/>
        <w:ind w:firstLine="540"/>
        <w:jc w:val="both"/>
      </w:pPr>
      <w:r>
        <w:t>3. Распоряжение вступает в силу со дня его подписания.</w:t>
      </w:r>
    </w:p>
    <w:p w:rsidR="00BE6CB1" w:rsidRDefault="00BE6CB1">
      <w:pPr>
        <w:pStyle w:val="ConsPlusNormal"/>
        <w:ind w:firstLine="540"/>
        <w:jc w:val="both"/>
      </w:pPr>
    </w:p>
    <w:p w:rsidR="00BE6CB1" w:rsidRDefault="00BE6CB1">
      <w:pPr>
        <w:pStyle w:val="ConsPlusNormal"/>
        <w:jc w:val="right"/>
      </w:pPr>
      <w:r>
        <w:t>Глава администрации</w:t>
      </w:r>
    </w:p>
    <w:p w:rsidR="00BE6CB1" w:rsidRDefault="00BE6CB1">
      <w:pPr>
        <w:pStyle w:val="ConsPlusNormal"/>
        <w:jc w:val="right"/>
      </w:pPr>
      <w:r>
        <w:t>Краснодарского края</w:t>
      </w:r>
    </w:p>
    <w:p w:rsidR="00BE6CB1" w:rsidRDefault="00BE6CB1">
      <w:pPr>
        <w:pStyle w:val="ConsPlusNormal"/>
        <w:jc w:val="right"/>
      </w:pPr>
      <w:r>
        <w:t>А.Н.ТКАЧЕВ</w:t>
      </w:r>
    </w:p>
    <w:p w:rsidR="00BE6CB1" w:rsidRDefault="00BE6CB1">
      <w:pPr>
        <w:pStyle w:val="ConsPlusNormal"/>
        <w:ind w:firstLine="540"/>
        <w:jc w:val="both"/>
      </w:pPr>
    </w:p>
    <w:p w:rsidR="00BE6CB1" w:rsidRDefault="00BE6CB1">
      <w:pPr>
        <w:pStyle w:val="ConsPlusNormal"/>
        <w:ind w:firstLine="540"/>
        <w:jc w:val="both"/>
      </w:pPr>
    </w:p>
    <w:p w:rsidR="00BE6CB1" w:rsidRDefault="00BE6C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3B5D" w:rsidRDefault="00383B5D"/>
    <w:sectPr w:rsidR="00383B5D" w:rsidSect="00680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CB1"/>
    <w:rsid w:val="00383B5D"/>
    <w:rsid w:val="00BE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6C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6C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6C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6C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6C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6C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Туча Максим Аркадьевич</dc:creator>
  <cp:lastModifiedBy>Туча Максим Аркадьевич</cp:lastModifiedBy>
  <cp:revision>1</cp:revision>
  <dcterms:created xsi:type="dcterms:W3CDTF">2016-05-19T12:31:00Z</dcterms:created>
  <dcterms:modified xsi:type="dcterms:W3CDTF">2016-05-19T12:32:00Z</dcterms:modified>
</cp:coreProperties>
</file>