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9F" w:rsidRPr="00723A14" w:rsidRDefault="002C0810" w:rsidP="002C0810">
      <w:pPr>
        <w:spacing w:after="0"/>
        <w:jc w:val="center"/>
        <w:rPr>
          <w:rFonts w:ascii="Times New Roman" w:hAnsi="Times New Roman"/>
          <w:bCs/>
          <w:color w:val="FFFFFF" w:themeColor="background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E52D60" w:rsidRPr="00723A14">
        <w:rPr>
          <w:rFonts w:ascii="Times New Roman" w:hAnsi="Times New Roman"/>
          <w:bCs/>
          <w:color w:val="FFFFFF" w:themeColor="background1"/>
          <w:sz w:val="28"/>
          <w:szCs w:val="28"/>
        </w:rPr>
        <w:t>Приложение 2</w:t>
      </w:r>
    </w:p>
    <w:p w:rsidR="000A249F" w:rsidRDefault="000A249F" w:rsidP="00C75C9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3042" w:rsidRPr="00723A14" w:rsidRDefault="00473042" w:rsidP="0047304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  <w:r w:rsidRPr="00723A14">
        <w:rPr>
          <w:rFonts w:ascii="Times New Roman" w:hAnsi="Times New Roman"/>
          <w:b/>
          <w:sz w:val="28"/>
          <w:szCs w:val="28"/>
          <w:lang w:eastAsia="ar-SA"/>
        </w:rPr>
        <w:t>О</w:t>
      </w:r>
      <w:r w:rsidR="0072010B" w:rsidRPr="00723A14">
        <w:rPr>
          <w:rFonts w:ascii="Times New Roman" w:hAnsi="Times New Roman"/>
          <w:b/>
          <w:sz w:val="28"/>
          <w:szCs w:val="28"/>
          <w:lang w:eastAsia="ar-SA"/>
        </w:rPr>
        <w:t xml:space="preserve">бзор обращений </w:t>
      </w:r>
      <w:r w:rsidR="0072010B" w:rsidRPr="00186A95">
        <w:rPr>
          <w:rFonts w:ascii="Times New Roman" w:hAnsi="Times New Roman"/>
          <w:b/>
          <w:sz w:val="28"/>
          <w:szCs w:val="28"/>
          <w:lang w:eastAsia="ar-SA"/>
        </w:rPr>
        <w:t>граждан</w:t>
      </w:r>
      <w:r w:rsidR="0072010B" w:rsidRPr="00723A14">
        <w:rPr>
          <w:rFonts w:ascii="Times New Roman" w:hAnsi="Times New Roman"/>
          <w:b/>
          <w:sz w:val="28"/>
          <w:szCs w:val="28"/>
          <w:lang w:eastAsia="ar-SA"/>
        </w:rPr>
        <w:t xml:space="preserve"> и результаты их рассмотрения </w:t>
      </w:r>
      <w:r w:rsidRPr="00723A14">
        <w:rPr>
          <w:rFonts w:ascii="Times New Roman" w:hAnsi="Times New Roman"/>
          <w:b/>
          <w:sz w:val="28"/>
          <w:szCs w:val="28"/>
          <w:lang w:eastAsia="ar-SA"/>
        </w:rPr>
        <w:t xml:space="preserve">региональной энергетической комиссией - департаментом цен и тарифов </w:t>
      </w:r>
    </w:p>
    <w:p w:rsidR="00A253BE" w:rsidRPr="00723A14" w:rsidRDefault="00473042" w:rsidP="0047304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  <w:r w:rsidRPr="00723A14">
        <w:rPr>
          <w:rFonts w:ascii="Times New Roman" w:hAnsi="Times New Roman"/>
          <w:b/>
          <w:sz w:val="28"/>
          <w:szCs w:val="28"/>
          <w:lang w:eastAsia="ar-SA"/>
        </w:rPr>
        <w:t xml:space="preserve">Краснодарского края </w:t>
      </w:r>
      <w:r w:rsidR="00CA0E4E" w:rsidRPr="00723A14">
        <w:rPr>
          <w:rFonts w:ascii="Times New Roman" w:hAnsi="Times New Roman"/>
          <w:b/>
          <w:sz w:val="28"/>
          <w:szCs w:val="28"/>
          <w:lang w:eastAsia="ar-SA"/>
        </w:rPr>
        <w:t>в</w:t>
      </w:r>
      <w:r w:rsidR="00C96002">
        <w:rPr>
          <w:rFonts w:ascii="Times New Roman" w:hAnsi="Times New Roman"/>
          <w:b/>
          <w:sz w:val="28"/>
          <w:szCs w:val="28"/>
          <w:lang w:eastAsia="ar-SA"/>
        </w:rPr>
        <w:t>о</w:t>
      </w:r>
      <w:r w:rsidR="00CA0E4E" w:rsidRPr="00723A1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71D07" w:rsidRPr="00723A14">
        <w:rPr>
          <w:rFonts w:ascii="Times New Roman" w:hAnsi="Times New Roman"/>
          <w:b/>
          <w:sz w:val="28"/>
          <w:szCs w:val="28"/>
          <w:lang w:val="en-US" w:eastAsia="ar-SA"/>
        </w:rPr>
        <w:t>I</w:t>
      </w:r>
      <w:r w:rsidR="00C96002">
        <w:rPr>
          <w:rFonts w:ascii="Times New Roman" w:hAnsi="Times New Roman"/>
          <w:b/>
          <w:sz w:val="28"/>
          <w:szCs w:val="28"/>
          <w:lang w:val="en-US" w:eastAsia="ar-SA"/>
        </w:rPr>
        <w:t>I</w:t>
      </w:r>
      <w:r w:rsidR="00F71D07" w:rsidRPr="00723A14">
        <w:rPr>
          <w:rFonts w:ascii="Times New Roman" w:hAnsi="Times New Roman"/>
          <w:b/>
          <w:sz w:val="28"/>
          <w:szCs w:val="28"/>
          <w:lang w:eastAsia="ar-SA"/>
        </w:rPr>
        <w:t xml:space="preserve"> квартале </w:t>
      </w:r>
      <w:r w:rsidR="00CA0E4E" w:rsidRPr="00723A14">
        <w:rPr>
          <w:rFonts w:ascii="Times New Roman" w:hAnsi="Times New Roman"/>
          <w:b/>
          <w:sz w:val="28"/>
          <w:szCs w:val="28"/>
          <w:lang w:eastAsia="ar-SA"/>
        </w:rPr>
        <w:t>201</w:t>
      </w:r>
      <w:r w:rsidR="00F71D07" w:rsidRPr="00723A14">
        <w:rPr>
          <w:rFonts w:ascii="Times New Roman" w:hAnsi="Times New Roman"/>
          <w:b/>
          <w:sz w:val="28"/>
          <w:szCs w:val="28"/>
          <w:lang w:eastAsia="ar-SA"/>
        </w:rPr>
        <w:t>8</w:t>
      </w:r>
      <w:r w:rsidR="00CA0E4E" w:rsidRPr="00723A14">
        <w:rPr>
          <w:rFonts w:ascii="Times New Roman" w:hAnsi="Times New Roman"/>
          <w:b/>
          <w:sz w:val="28"/>
          <w:szCs w:val="28"/>
          <w:lang w:eastAsia="ar-SA"/>
        </w:rPr>
        <w:t xml:space="preserve"> год</w:t>
      </w:r>
      <w:r w:rsidR="00F71D07" w:rsidRPr="00723A14">
        <w:rPr>
          <w:rFonts w:ascii="Times New Roman" w:hAnsi="Times New Roman"/>
          <w:b/>
          <w:sz w:val="28"/>
          <w:szCs w:val="28"/>
          <w:lang w:eastAsia="ar-SA"/>
        </w:rPr>
        <w:t>а</w:t>
      </w:r>
    </w:p>
    <w:p w:rsidR="00473042" w:rsidRDefault="00473042" w:rsidP="0047304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3036DC" w:rsidRPr="00830D52" w:rsidRDefault="00934DF5" w:rsidP="007D17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934DF5">
        <w:rPr>
          <w:rFonts w:ascii="Times New Roman" w:hAnsi="Times New Roman"/>
          <w:sz w:val="28"/>
          <w:szCs w:val="28"/>
          <w:lang w:eastAsia="ar-SA"/>
        </w:rPr>
        <w:t>В</w:t>
      </w:r>
      <w:r w:rsidR="00191CE2">
        <w:rPr>
          <w:rFonts w:ascii="Times New Roman" w:hAnsi="Times New Roman"/>
          <w:sz w:val="28"/>
          <w:szCs w:val="28"/>
          <w:lang w:eastAsia="ar-SA"/>
        </w:rPr>
        <w:t>о</w:t>
      </w:r>
      <w:r w:rsidRPr="00934DF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71D07">
        <w:rPr>
          <w:rFonts w:ascii="Times New Roman" w:hAnsi="Times New Roman"/>
          <w:sz w:val="28"/>
          <w:szCs w:val="28"/>
          <w:lang w:val="en-US" w:eastAsia="ar-SA"/>
        </w:rPr>
        <w:t>I</w:t>
      </w:r>
      <w:r w:rsidR="00191CE2">
        <w:rPr>
          <w:rFonts w:ascii="Times New Roman" w:hAnsi="Times New Roman"/>
          <w:sz w:val="28"/>
          <w:szCs w:val="28"/>
          <w:lang w:val="en-US" w:eastAsia="ar-SA"/>
        </w:rPr>
        <w:t>I</w:t>
      </w:r>
      <w:r w:rsidR="00F71D07" w:rsidRPr="00F71D0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71D07">
        <w:rPr>
          <w:rFonts w:ascii="Times New Roman" w:hAnsi="Times New Roman"/>
          <w:sz w:val="28"/>
          <w:szCs w:val="28"/>
          <w:lang w:eastAsia="ar-SA"/>
        </w:rPr>
        <w:t xml:space="preserve">квартале </w:t>
      </w:r>
      <w:r w:rsidRPr="00934DF5">
        <w:rPr>
          <w:rFonts w:ascii="Times New Roman" w:hAnsi="Times New Roman"/>
          <w:sz w:val="28"/>
          <w:szCs w:val="28"/>
          <w:lang w:eastAsia="ar-SA"/>
        </w:rPr>
        <w:t>201</w:t>
      </w:r>
      <w:r w:rsidR="00F71D07">
        <w:rPr>
          <w:rFonts w:ascii="Times New Roman" w:hAnsi="Times New Roman"/>
          <w:sz w:val="28"/>
          <w:szCs w:val="28"/>
          <w:lang w:eastAsia="ar-SA"/>
        </w:rPr>
        <w:t>8</w:t>
      </w:r>
      <w:r w:rsidRPr="00934DF5">
        <w:rPr>
          <w:rFonts w:ascii="Times New Roman" w:hAnsi="Times New Roman"/>
          <w:sz w:val="28"/>
          <w:szCs w:val="28"/>
          <w:lang w:eastAsia="ar-SA"/>
        </w:rPr>
        <w:t xml:space="preserve"> г</w:t>
      </w:r>
      <w:r w:rsidR="00BF438A">
        <w:rPr>
          <w:rFonts w:ascii="Times New Roman" w:hAnsi="Times New Roman"/>
          <w:sz w:val="28"/>
          <w:szCs w:val="28"/>
          <w:lang w:eastAsia="ar-SA"/>
        </w:rPr>
        <w:t>ода</w:t>
      </w:r>
      <w:r w:rsidRPr="00934DF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2195D" w:rsidRPr="0042195D">
        <w:rPr>
          <w:rFonts w:ascii="Times New Roman" w:hAnsi="Times New Roman"/>
          <w:sz w:val="28"/>
          <w:szCs w:val="28"/>
          <w:lang w:eastAsia="ar-SA"/>
        </w:rPr>
        <w:t xml:space="preserve">основными темами обращений продолжали являться вопросы, как </w:t>
      </w:r>
      <w:r w:rsidR="007511B6">
        <w:rPr>
          <w:rFonts w:ascii="Times New Roman" w:hAnsi="Times New Roman"/>
          <w:sz w:val="28"/>
          <w:szCs w:val="28"/>
          <w:lang w:eastAsia="ar-SA"/>
        </w:rPr>
        <w:t xml:space="preserve">подробно </w:t>
      </w:r>
      <w:r w:rsidR="0042195D" w:rsidRPr="0042195D">
        <w:rPr>
          <w:rFonts w:ascii="Times New Roman" w:hAnsi="Times New Roman"/>
          <w:sz w:val="28"/>
          <w:szCs w:val="28"/>
          <w:lang w:eastAsia="ar-SA"/>
        </w:rPr>
        <w:t>ос</w:t>
      </w:r>
      <w:r w:rsidR="0042195D">
        <w:rPr>
          <w:rFonts w:ascii="Times New Roman" w:hAnsi="Times New Roman"/>
          <w:sz w:val="28"/>
          <w:szCs w:val="28"/>
          <w:lang w:eastAsia="ar-SA"/>
        </w:rPr>
        <w:t xml:space="preserve">вещенные в Обзоре обращений за </w:t>
      </w:r>
      <w:r w:rsidR="0042195D">
        <w:rPr>
          <w:rFonts w:ascii="Times New Roman" w:hAnsi="Times New Roman"/>
          <w:sz w:val="28"/>
          <w:szCs w:val="28"/>
          <w:lang w:val="en-US" w:eastAsia="ar-SA"/>
        </w:rPr>
        <w:t>I</w:t>
      </w:r>
      <w:r w:rsidR="0042195D" w:rsidRPr="0042195D">
        <w:rPr>
          <w:rFonts w:ascii="Times New Roman" w:hAnsi="Times New Roman"/>
          <w:sz w:val="28"/>
          <w:szCs w:val="28"/>
          <w:lang w:eastAsia="ar-SA"/>
        </w:rPr>
        <w:t xml:space="preserve"> квартал 201</w:t>
      </w:r>
      <w:r w:rsidR="0042195D">
        <w:rPr>
          <w:rFonts w:ascii="Times New Roman" w:hAnsi="Times New Roman"/>
          <w:sz w:val="28"/>
          <w:szCs w:val="28"/>
          <w:lang w:eastAsia="ar-SA"/>
        </w:rPr>
        <w:t>8</w:t>
      </w:r>
      <w:r w:rsidR="0042195D" w:rsidRPr="0042195D">
        <w:rPr>
          <w:rFonts w:ascii="Times New Roman" w:hAnsi="Times New Roman"/>
          <w:sz w:val="28"/>
          <w:szCs w:val="28"/>
          <w:lang w:eastAsia="ar-SA"/>
        </w:rPr>
        <w:t xml:space="preserve"> г</w:t>
      </w:r>
      <w:r w:rsidR="00BF438A">
        <w:rPr>
          <w:rFonts w:ascii="Times New Roman" w:hAnsi="Times New Roman"/>
          <w:sz w:val="28"/>
          <w:szCs w:val="28"/>
          <w:lang w:eastAsia="ar-SA"/>
        </w:rPr>
        <w:t>ода</w:t>
      </w:r>
      <w:r w:rsidR="0042195D" w:rsidRPr="0042195D">
        <w:rPr>
          <w:rFonts w:ascii="Times New Roman" w:hAnsi="Times New Roman"/>
          <w:sz w:val="28"/>
          <w:szCs w:val="28"/>
          <w:lang w:eastAsia="ar-SA"/>
        </w:rPr>
        <w:t xml:space="preserve"> (</w:t>
      </w:r>
      <w:r w:rsidR="0042195D">
        <w:rPr>
          <w:rFonts w:ascii="Times New Roman" w:hAnsi="Times New Roman"/>
          <w:sz w:val="28"/>
          <w:szCs w:val="28"/>
          <w:lang w:eastAsia="ar-SA"/>
        </w:rPr>
        <w:t xml:space="preserve">обоснованности повышения платы за коммунальные и жилищные услуги, утвержденных нормативов потребления коммунальной услуги по отоплению), так и вопросы </w:t>
      </w:r>
      <w:r w:rsidR="0042195D" w:rsidRPr="00830D52">
        <w:rPr>
          <w:rFonts w:ascii="Times New Roman" w:hAnsi="Times New Roman"/>
          <w:sz w:val="28"/>
          <w:szCs w:val="28"/>
          <w:lang w:eastAsia="ar-SA"/>
        </w:rPr>
        <w:t xml:space="preserve">уровней тарифов на коммунальные услуги и </w:t>
      </w:r>
      <w:r w:rsidR="00DA3A6A">
        <w:rPr>
          <w:rFonts w:ascii="Times New Roman" w:hAnsi="Times New Roman"/>
          <w:sz w:val="28"/>
          <w:szCs w:val="28"/>
          <w:lang w:eastAsia="ar-SA"/>
        </w:rPr>
        <w:t xml:space="preserve">их соответствия утвержденным ограничениям повышения платежей </w:t>
      </w:r>
      <w:r w:rsidR="009B4488">
        <w:rPr>
          <w:rFonts w:ascii="Times New Roman" w:hAnsi="Times New Roman"/>
          <w:sz w:val="28"/>
          <w:szCs w:val="28"/>
          <w:lang w:eastAsia="ar-SA"/>
        </w:rPr>
        <w:t>(</w:t>
      </w:r>
      <w:r w:rsidR="00BF438A">
        <w:rPr>
          <w:rFonts w:ascii="Times New Roman" w:hAnsi="Times New Roman"/>
          <w:sz w:val="28"/>
          <w:szCs w:val="28"/>
          <w:lang w:eastAsia="ar-SA"/>
        </w:rPr>
        <w:t xml:space="preserve">в том числе из </w:t>
      </w:r>
      <w:proofErr w:type="spellStart"/>
      <w:r w:rsidR="009B4488">
        <w:rPr>
          <w:rFonts w:ascii="Times New Roman" w:hAnsi="Times New Roman"/>
          <w:sz w:val="28"/>
          <w:szCs w:val="28"/>
          <w:lang w:eastAsia="ar-SA"/>
        </w:rPr>
        <w:t>Староминск</w:t>
      </w:r>
      <w:r w:rsidR="00BF438A">
        <w:rPr>
          <w:rFonts w:ascii="Times New Roman" w:hAnsi="Times New Roman"/>
          <w:sz w:val="28"/>
          <w:szCs w:val="28"/>
          <w:lang w:eastAsia="ar-SA"/>
        </w:rPr>
        <w:t>ого</w:t>
      </w:r>
      <w:proofErr w:type="spellEnd"/>
      <w:r w:rsidR="00BF438A">
        <w:rPr>
          <w:rFonts w:ascii="Times New Roman" w:hAnsi="Times New Roman"/>
          <w:sz w:val="28"/>
          <w:szCs w:val="28"/>
          <w:lang w:eastAsia="ar-SA"/>
        </w:rPr>
        <w:t xml:space="preserve"> района)</w:t>
      </w:r>
      <w:r w:rsidR="00191CE2" w:rsidRPr="00830D52">
        <w:rPr>
          <w:rFonts w:ascii="Times New Roman" w:hAnsi="Times New Roman"/>
          <w:sz w:val="28"/>
          <w:szCs w:val="28"/>
          <w:lang w:eastAsia="ar-SA"/>
        </w:rPr>
        <w:t xml:space="preserve">; </w:t>
      </w:r>
      <w:r w:rsidR="0042195D" w:rsidRPr="00BF438A">
        <w:rPr>
          <w:rFonts w:ascii="Times New Roman" w:hAnsi="Times New Roman"/>
          <w:sz w:val="28"/>
          <w:szCs w:val="28"/>
          <w:lang w:eastAsia="ar-SA"/>
        </w:rPr>
        <w:t xml:space="preserve">увеличения </w:t>
      </w:r>
      <w:r w:rsidR="001573BF" w:rsidRPr="00BF438A">
        <w:rPr>
          <w:rFonts w:ascii="Times New Roman" w:hAnsi="Times New Roman"/>
          <w:sz w:val="28"/>
          <w:szCs w:val="28"/>
          <w:lang w:eastAsia="ar-SA"/>
        </w:rPr>
        <w:t>тарифов и п</w:t>
      </w:r>
      <w:r w:rsidR="00760EE5" w:rsidRPr="00BF438A">
        <w:rPr>
          <w:rFonts w:ascii="Times New Roman" w:hAnsi="Times New Roman"/>
          <w:sz w:val="28"/>
          <w:szCs w:val="28"/>
          <w:lang w:eastAsia="ar-SA"/>
        </w:rPr>
        <w:t xml:space="preserve">латы в сфере обращения с </w:t>
      </w:r>
      <w:r w:rsidR="00830D52" w:rsidRPr="00BF438A">
        <w:rPr>
          <w:rFonts w:ascii="Times New Roman" w:hAnsi="Times New Roman"/>
          <w:sz w:val="28"/>
          <w:szCs w:val="28"/>
          <w:lang w:eastAsia="ar-SA"/>
        </w:rPr>
        <w:t>твердыми коммунальными отходами (сбора и вывоза твердых бытовых отходов);</w:t>
      </w:r>
      <w:r w:rsidR="00830D52" w:rsidRPr="00830D5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2195D" w:rsidRPr="0042195D">
        <w:rPr>
          <w:rFonts w:ascii="Times New Roman" w:hAnsi="Times New Roman"/>
          <w:sz w:val="28"/>
          <w:szCs w:val="28"/>
          <w:lang w:eastAsia="ar-SA"/>
        </w:rPr>
        <w:t>повышения цен на бензин</w:t>
      </w:r>
      <w:r w:rsidR="0042195D">
        <w:rPr>
          <w:rFonts w:ascii="Times New Roman" w:hAnsi="Times New Roman"/>
          <w:sz w:val="28"/>
          <w:szCs w:val="28"/>
          <w:lang w:eastAsia="ar-SA"/>
        </w:rPr>
        <w:t>.</w:t>
      </w:r>
    </w:p>
    <w:p w:rsidR="007174F0" w:rsidRPr="00830D52" w:rsidRDefault="002F3649" w:rsidP="00934D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830D52">
        <w:rPr>
          <w:rFonts w:ascii="Times New Roman" w:hAnsi="Times New Roman"/>
          <w:sz w:val="28"/>
          <w:szCs w:val="28"/>
          <w:lang w:eastAsia="ar-SA"/>
        </w:rPr>
        <w:t xml:space="preserve">Региональной энергетической комиссией – департаментом цен и тарифов Краснодарского края (далее – РЭК-департамент) </w:t>
      </w:r>
      <w:r w:rsidR="00BE78F6" w:rsidRPr="00830D52">
        <w:rPr>
          <w:rFonts w:ascii="Times New Roman" w:hAnsi="Times New Roman"/>
          <w:sz w:val="28"/>
          <w:szCs w:val="28"/>
          <w:lang w:eastAsia="ar-SA"/>
        </w:rPr>
        <w:t>в</w:t>
      </w:r>
      <w:r w:rsidR="00830D52" w:rsidRPr="00830D52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="00830D52" w:rsidRPr="00830D52">
        <w:rPr>
          <w:rFonts w:ascii="Times New Roman" w:hAnsi="Times New Roman"/>
          <w:sz w:val="28"/>
          <w:szCs w:val="28"/>
          <w:lang w:val="en-US" w:eastAsia="ar-SA"/>
        </w:rPr>
        <w:t>I</w:t>
      </w:r>
      <w:r w:rsidR="00456430" w:rsidRPr="00830D52">
        <w:rPr>
          <w:rFonts w:ascii="Times New Roman" w:hAnsi="Times New Roman"/>
          <w:sz w:val="28"/>
          <w:szCs w:val="28"/>
          <w:lang w:val="en-US" w:eastAsia="ar-SA"/>
        </w:rPr>
        <w:t>I</w:t>
      </w:r>
      <w:r w:rsidR="00456430" w:rsidRPr="00830D52">
        <w:rPr>
          <w:rFonts w:ascii="Times New Roman" w:hAnsi="Times New Roman"/>
          <w:sz w:val="28"/>
          <w:szCs w:val="28"/>
          <w:lang w:eastAsia="ar-SA"/>
        </w:rPr>
        <w:t xml:space="preserve"> квартале </w:t>
      </w:r>
      <w:r w:rsidRPr="00830D52">
        <w:rPr>
          <w:rFonts w:ascii="Times New Roman" w:hAnsi="Times New Roman"/>
          <w:sz w:val="28"/>
          <w:szCs w:val="28"/>
          <w:lang w:eastAsia="ar-SA"/>
        </w:rPr>
        <w:t>201</w:t>
      </w:r>
      <w:r w:rsidR="00830D52" w:rsidRPr="00830D52">
        <w:rPr>
          <w:rFonts w:ascii="Times New Roman" w:hAnsi="Times New Roman"/>
          <w:sz w:val="28"/>
          <w:szCs w:val="28"/>
          <w:lang w:eastAsia="ar-SA"/>
        </w:rPr>
        <w:t>8</w:t>
      </w:r>
      <w:r w:rsidRPr="00830D52">
        <w:rPr>
          <w:rFonts w:ascii="Times New Roman" w:hAnsi="Times New Roman"/>
          <w:sz w:val="28"/>
          <w:szCs w:val="28"/>
          <w:lang w:eastAsia="ar-SA"/>
        </w:rPr>
        <w:t xml:space="preserve"> г</w:t>
      </w:r>
      <w:r w:rsidR="00BF438A">
        <w:rPr>
          <w:rFonts w:ascii="Times New Roman" w:hAnsi="Times New Roman"/>
          <w:sz w:val="28"/>
          <w:szCs w:val="28"/>
          <w:lang w:eastAsia="ar-SA"/>
        </w:rPr>
        <w:t>ода</w:t>
      </w:r>
      <w:r w:rsidRPr="00830D5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E78F6" w:rsidRPr="00830D52">
        <w:rPr>
          <w:rFonts w:ascii="Times New Roman" w:hAnsi="Times New Roman"/>
          <w:sz w:val="28"/>
          <w:szCs w:val="28"/>
          <w:lang w:eastAsia="ar-SA"/>
        </w:rPr>
        <w:t>в адрес конкретных заявителей направлялись разъяснения в зависимости от существа поставленных вопросов.</w:t>
      </w:r>
    </w:p>
    <w:p w:rsidR="00305973" w:rsidRPr="00305973" w:rsidRDefault="00456430" w:rsidP="003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280">
        <w:rPr>
          <w:rFonts w:ascii="Times New Roman" w:hAnsi="Times New Roman"/>
          <w:sz w:val="28"/>
          <w:szCs w:val="28"/>
        </w:rPr>
        <w:t xml:space="preserve">По вопросам </w:t>
      </w:r>
      <w:r w:rsidR="00830D52" w:rsidRPr="00C04280">
        <w:rPr>
          <w:rFonts w:ascii="Times New Roman" w:hAnsi="Times New Roman"/>
          <w:b/>
          <w:sz w:val="28"/>
          <w:szCs w:val="28"/>
        </w:rPr>
        <w:t>повышения цен на бензин</w:t>
      </w:r>
      <w:r w:rsidR="00830D52" w:rsidRPr="00C04280">
        <w:rPr>
          <w:rFonts w:ascii="Times New Roman" w:hAnsi="Times New Roman"/>
          <w:sz w:val="28"/>
          <w:szCs w:val="28"/>
        </w:rPr>
        <w:t xml:space="preserve"> разъяснялось, что</w:t>
      </w:r>
      <w:r w:rsidR="00830D52" w:rsidRPr="00830D52">
        <w:rPr>
          <w:rFonts w:ascii="Times New Roman" w:hAnsi="Times New Roman"/>
          <w:sz w:val="28"/>
          <w:szCs w:val="28"/>
        </w:rPr>
        <w:t xml:space="preserve"> </w:t>
      </w:r>
      <w:r w:rsidR="00305973" w:rsidRPr="00305973">
        <w:rPr>
          <w:rFonts w:ascii="Times New Roman" w:hAnsi="Times New Roman"/>
          <w:sz w:val="28"/>
          <w:szCs w:val="28"/>
        </w:rPr>
        <w:t>в соответствии с действующим законодательством Российской Федерации цены на автомобильное топливо не подлежат государственному регулированию. Формирование цен осуществляется предприятиями-производителями и предприятиями торговли самостоятельно, с учетом фактически сложившихся затрат и прибыли, а также спроса и предложений на рынке соответствующих товаров.</w:t>
      </w:r>
    </w:p>
    <w:p w:rsidR="00305973" w:rsidRPr="00305973" w:rsidRDefault="00305973" w:rsidP="003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973">
        <w:rPr>
          <w:rFonts w:ascii="Times New Roman" w:hAnsi="Times New Roman"/>
          <w:sz w:val="28"/>
          <w:szCs w:val="28"/>
        </w:rPr>
        <w:t xml:space="preserve">В настоящее время основными </w:t>
      </w:r>
      <w:proofErr w:type="spellStart"/>
      <w:r w:rsidRPr="00305973">
        <w:rPr>
          <w:rFonts w:ascii="Times New Roman" w:hAnsi="Times New Roman"/>
          <w:sz w:val="28"/>
          <w:szCs w:val="28"/>
        </w:rPr>
        <w:t>реализаторами</w:t>
      </w:r>
      <w:proofErr w:type="spellEnd"/>
      <w:r w:rsidRPr="00305973">
        <w:rPr>
          <w:rFonts w:ascii="Times New Roman" w:hAnsi="Times New Roman"/>
          <w:sz w:val="28"/>
          <w:szCs w:val="28"/>
        </w:rPr>
        <w:t xml:space="preserve"> автомобильного топлива на автозаправочных станциях (далее – АЗС) Краснодарского края являются: ОАО «НК «Роснефть» – </w:t>
      </w:r>
      <w:proofErr w:type="spellStart"/>
      <w:r w:rsidRPr="00305973">
        <w:rPr>
          <w:rFonts w:ascii="Times New Roman" w:hAnsi="Times New Roman"/>
          <w:sz w:val="28"/>
          <w:szCs w:val="28"/>
        </w:rPr>
        <w:t>Кубаньнефтепродукт</w:t>
      </w:r>
      <w:proofErr w:type="spellEnd"/>
      <w:r w:rsidRPr="00305973">
        <w:rPr>
          <w:rFonts w:ascii="Times New Roman" w:hAnsi="Times New Roman"/>
          <w:sz w:val="28"/>
          <w:szCs w:val="28"/>
        </w:rPr>
        <w:t>»; ООО «Лукойл-</w:t>
      </w:r>
      <w:proofErr w:type="spellStart"/>
      <w:r w:rsidRPr="00305973">
        <w:rPr>
          <w:rFonts w:ascii="Times New Roman" w:hAnsi="Times New Roman"/>
          <w:sz w:val="28"/>
          <w:szCs w:val="28"/>
        </w:rPr>
        <w:t>Югнефтепродукт</w:t>
      </w:r>
      <w:proofErr w:type="spellEnd"/>
      <w:r w:rsidRPr="00305973">
        <w:rPr>
          <w:rFonts w:ascii="Times New Roman" w:hAnsi="Times New Roman"/>
          <w:sz w:val="28"/>
          <w:szCs w:val="28"/>
        </w:rPr>
        <w:t>»; ООО «</w:t>
      </w:r>
      <w:proofErr w:type="spellStart"/>
      <w:r w:rsidRPr="00305973">
        <w:rPr>
          <w:rFonts w:ascii="Times New Roman" w:hAnsi="Times New Roman"/>
          <w:sz w:val="28"/>
          <w:szCs w:val="28"/>
        </w:rPr>
        <w:t>Газпромнефть</w:t>
      </w:r>
      <w:proofErr w:type="spellEnd"/>
      <w:r w:rsidRPr="00305973">
        <w:rPr>
          <w:rFonts w:ascii="Times New Roman" w:hAnsi="Times New Roman"/>
          <w:sz w:val="28"/>
          <w:szCs w:val="28"/>
        </w:rPr>
        <w:t xml:space="preserve">-Юг»; ООО «Татнефть-АЗС-Юг». Помимо данных компаний существует ряд предприятий, которые имеют незначительные объемы реализации автомобильного топлива на территории Краснодарского края. </w:t>
      </w:r>
    </w:p>
    <w:p w:rsidR="00305973" w:rsidRPr="00305973" w:rsidRDefault="00305973" w:rsidP="003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973">
        <w:rPr>
          <w:rFonts w:ascii="Times New Roman" w:hAnsi="Times New Roman"/>
          <w:sz w:val="28"/>
          <w:szCs w:val="28"/>
        </w:rPr>
        <w:t>Каждая из вышеуказанных компаний самостоятельно определяет диапазон цен реализации автомобильного топлива на своих АЗС.</w:t>
      </w:r>
    </w:p>
    <w:p w:rsidR="00305973" w:rsidRPr="00305973" w:rsidRDefault="00305973" w:rsidP="003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973">
        <w:rPr>
          <w:rFonts w:ascii="Times New Roman" w:hAnsi="Times New Roman"/>
          <w:sz w:val="28"/>
          <w:szCs w:val="28"/>
        </w:rPr>
        <w:t>Согласно сложившейся в течение ряда лет ситуации на рынке автомобильного топлива, на его уровень розничных цен влияет количество поставщиков в том или ином регионе Российской Федерации. Так</w:t>
      </w:r>
      <w:r>
        <w:rPr>
          <w:rFonts w:ascii="Times New Roman" w:hAnsi="Times New Roman"/>
          <w:sz w:val="28"/>
          <w:szCs w:val="28"/>
        </w:rPr>
        <w:t>,</w:t>
      </w:r>
      <w:r w:rsidRPr="00305973">
        <w:rPr>
          <w:rFonts w:ascii="Times New Roman" w:hAnsi="Times New Roman"/>
          <w:sz w:val="28"/>
          <w:szCs w:val="28"/>
        </w:rPr>
        <w:t xml:space="preserve"> в Ростовской области и в г. Москв</w:t>
      </w:r>
      <w:r>
        <w:rPr>
          <w:rFonts w:ascii="Times New Roman" w:hAnsi="Times New Roman"/>
          <w:sz w:val="28"/>
          <w:szCs w:val="28"/>
        </w:rPr>
        <w:t>е</w:t>
      </w:r>
      <w:r w:rsidRPr="00305973">
        <w:rPr>
          <w:rFonts w:ascii="Times New Roman" w:hAnsi="Times New Roman"/>
          <w:sz w:val="28"/>
          <w:szCs w:val="28"/>
        </w:rPr>
        <w:t xml:space="preserve"> количество поставщиков автомобильного топлива значительно больше, чем в Краснодарском крае, что обеспечивает более высокий уровень конкуренции между ними, что в свою очередь влияет на уровень розничной цены на автомобильное топливо.</w:t>
      </w:r>
    </w:p>
    <w:p w:rsidR="00305973" w:rsidRPr="00305973" w:rsidRDefault="00305973" w:rsidP="003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973">
        <w:rPr>
          <w:rFonts w:ascii="Times New Roman" w:hAnsi="Times New Roman"/>
          <w:sz w:val="28"/>
          <w:szCs w:val="28"/>
        </w:rPr>
        <w:t>Дополнительно РЭК-департамент информировал, что рост розничных цен на автомобильное топливо характерен как для Краснодарского края, так и для Российской Федерации в целом. На повышение стоимости автомобильного топлива влияет ряд базовых факторов: динамика мировых цен, динамика налоговой нагрузки, проведение профилактик и плановых работ по ремонту российских нефтеперерабатывающих заводов, динамика производства автомобильного топлива нефтяными компаниями.</w:t>
      </w:r>
    </w:p>
    <w:p w:rsidR="00305973" w:rsidRPr="00305973" w:rsidRDefault="00305973" w:rsidP="003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973">
        <w:rPr>
          <w:rFonts w:ascii="Times New Roman" w:hAnsi="Times New Roman"/>
          <w:sz w:val="28"/>
          <w:szCs w:val="28"/>
        </w:rPr>
        <w:lastRenderedPageBreak/>
        <w:t>Рост цен на автомобильное топливо с начала 2018 года, в том числе, связан и с изменением ставок акцизов на бензин и дизельное топливо, а также налога на добычу полезных ископаемых (взимаемый с нефтяных компаний при разработке месторождений), которые влекут за собой рост оптовых, а затем и розничных цен на автомобильное топливо в целом по Российской Федерации.</w:t>
      </w:r>
    </w:p>
    <w:p w:rsidR="00305973" w:rsidRPr="00305973" w:rsidRDefault="00305973" w:rsidP="003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973">
        <w:rPr>
          <w:rFonts w:ascii="Times New Roman" w:hAnsi="Times New Roman"/>
          <w:sz w:val="28"/>
          <w:szCs w:val="28"/>
        </w:rPr>
        <w:t xml:space="preserve">Кроме этого, в своих ответах заявителям РЭК-департамент обращал внимание что ситуация с ценами на бензин и дизельное топливо находится на постоянном контроле у Президента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305973">
        <w:rPr>
          <w:rFonts w:ascii="Times New Roman" w:hAnsi="Times New Roman"/>
          <w:sz w:val="28"/>
          <w:szCs w:val="28"/>
        </w:rPr>
        <w:t>и Правительства Российской Федерации.</w:t>
      </w:r>
    </w:p>
    <w:p w:rsidR="00305973" w:rsidRPr="00305973" w:rsidRDefault="00305973" w:rsidP="003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973">
        <w:rPr>
          <w:rFonts w:ascii="Times New Roman" w:hAnsi="Times New Roman"/>
          <w:sz w:val="28"/>
          <w:szCs w:val="28"/>
        </w:rPr>
        <w:t>Для сведения, на официальном сайте РЭК-департамента размещена информация о проведенном селекторном совещании, которое состоялось 13</w:t>
      </w:r>
      <w:r w:rsidR="00D777FA">
        <w:rPr>
          <w:rFonts w:ascii="Times New Roman" w:hAnsi="Times New Roman"/>
          <w:sz w:val="28"/>
          <w:szCs w:val="28"/>
        </w:rPr>
        <w:t xml:space="preserve">.06.2018 </w:t>
      </w:r>
      <w:r w:rsidRPr="00305973">
        <w:rPr>
          <w:rFonts w:ascii="Times New Roman" w:hAnsi="Times New Roman"/>
          <w:sz w:val="28"/>
          <w:szCs w:val="28"/>
        </w:rPr>
        <w:t>под председательством Заместителя Председателя Правительства Российской Федерации Д.Н.</w:t>
      </w:r>
      <w:r w:rsidR="00890819">
        <w:rPr>
          <w:rFonts w:ascii="Times New Roman" w:hAnsi="Times New Roman"/>
          <w:sz w:val="28"/>
          <w:szCs w:val="28"/>
        </w:rPr>
        <w:t xml:space="preserve"> </w:t>
      </w:r>
      <w:r w:rsidRPr="00305973">
        <w:rPr>
          <w:rFonts w:ascii="Times New Roman" w:hAnsi="Times New Roman"/>
          <w:sz w:val="28"/>
          <w:szCs w:val="28"/>
        </w:rPr>
        <w:t>Козака по вопросу ситуации с ценами на нефтепродукты.</w:t>
      </w:r>
    </w:p>
    <w:p w:rsidR="00305973" w:rsidRPr="00305973" w:rsidRDefault="00305973" w:rsidP="003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973">
        <w:rPr>
          <w:rFonts w:ascii="Times New Roman" w:hAnsi="Times New Roman"/>
          <w:sz w:val="28"/>
          <w:szCs w:val="28"/>
        </w:rPr>
        <w:t xml:space="preserve">В совещании участвовали представители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305973">
        <w:rPr>
          <w:rFonts w:ascii="Times New Roman" w:hAnsi="Times New Roman"/>
          <w:sz w:val="28"/>
          <w:szCs w:val="28"/>
        </w:rPr>
        <w:t>субъектов Российской Федерации, а также федеральных министерств и общественных организаций.</w:t>
      </w:r>
    </w:p>
    <w:p w:rsidR="00305973" w:rsidRPr="00305973" w:rsidRDefault="00305973" w:rsidP="003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973">
        <w:rPr>
          <w:rFonts w:ascii="Times New Roman" w:hAnsi="Times New Roman"/>
          <w:sz w:val="28"/>
          <w:szCs w:val="28"/>
        </w:rPr>
        <w:t>В ходе совещания Д.Н.</w:t>
      </w:r>
      <w:r w:rsidR="00AE79F1">
        <w:rPr>
          <w:rFonts w:ascii="Times New Roman" w:hAnsi="Times New Roman"/>
          <w:sz w:val="28"/>
          <w:szCs w:val="28"/>
        </w:rPr>
        <w:t xml:space="preserve"> </w:t>
      </w:r>
      <w:r w:rsidRPr="00305973">
        <w:rPr>
          <w:rFonts w:ascii="Times New Roman" w:hAnsi="Times New Roman"/>
          <w:sz w:val="28"/>
          <w:szCs w:val="28"/>
        </w:rPr>
        <w:t xml:space="preserve">Козак подчеркнул важность рассматриваемого вопроса и о мерах, принятых Правительством Российской Федерации, в части снижения с 1 июня акцизов на 3000 руб. – бензин, на 2000 руб.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05973">
        <w:rPr>
          <w:rFonts w:ascii="Times New Roman" w:hAnsi="Times New Roman"/>
          <w:sz w:val="28"/>
          <w:szCs w:val="28"/>
        </w:rPr>
        <w:t>дизельное топливо и отмену роста акцизов с 1 июля 2018 года. Кроме этого, достигнута договорённость с 13 вертикально интегрированными компаниями, которые занимают доминирующее положение на рынке (60% рынка), о замораживании по состоянию на 30 мая 2018 года оптовых цен на дизельное топливо и сдерживании розничных цен на автомобильное топливо, а также увеличении поставок на внутренний рынок моторного топлива и увеличении объёма биржевых торгов.</w:t>
      </w:r>
    </w:p>
    <w:p w:rsidR="00305973" w:rsidRPr="00305973" w:rsidRDefault="00305973" w:rsidP="003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973">
        <w:rPr>
          <w:rFonts w:ascii="Times New Roman" w:hAnsi="Times New Roman"/>
          <w:sz w:val="28"/>
          <w:szCs w:val="28"/>
        </w:rPr>
        <w:t>Меры, предпринятые Правительством Российской Федерации, позволили остановить резкий рост цен на автомобильное топливо, который произошел в мае 2018 года на всей территории Российской Федерации.</w:t>
      </w:r>
    </w:p>
    <w:p w:rsidR="00305973" w:rsidRPr="00305973" w:rsidRDefault="00305973" w:rsidP="003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973">
        <w:rPr>
          <w:rFonts w:ascii="Times New Roman" w:hAnsi="Times New Roman"/>
          <w:sz w:val="28"/>
          <w:szCs w:val="28"/>
        </w:rPr>
        <w:t>В ходе совещания было предоставлено слово представителям ФАС России, Минэнерго России, Минфина России, Общероссийскому Народному фронту, которые обсудили возможные мероприятия по стабилизации цен на бензин и дизельное топливо, а также вопросы влияния роста цен на экономику и изменения структуры распределения доходов от акцизов на автомобильное топливо между федеральным и региональными бюджетами.</w:t>
      </w:r>
    </w:p>
    <w:p w:rsidR="00305973" w:rsidRPr="00305973" w:rsidRDefault="00305973" w:rsidP="003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973">
        <w:rPr>
          <w:rFonts w:ascii="Times New Roman" w:hAnsi="Times New Roman"/>
          <w:sz w:val="28"/>
          <w:szCs w:val="28"/>
        </w:rPr>
        <w:t xml:space="preserve">По результатам совещания даны поручения </w:t>
      </w:r>
      <w:r w:rsidR="00632953">
        <w:rPr>
          <w:rFonts w:ascii="Times New Roman" w:hAnsi="Times New Roman"/>
          <w:sz w:val="28"/>
          <w:szCs w:val="28"/>
        </w:rPr>
        <w:t xml:space="preserve">руководителям регионов </w:t>
      </w:r>
      <w:r w:rsidRPr="00305973">
        <w:rPr>
          <w:rFonts w:ascii="Times New Roman" w:hAnsi="Times New Roman"/>
          <w:sz w:val="28"/>
          <w:szCs w:val="28"/>
        </w:rPr>
        <w:t>обеспечить мониторинг стоимости моторных топлив и незамедлительном информировании соответствующие территориальные органы ФАС России о негативных изменениях ценовой ситуации на рынке нефтепродуктов.</w:t>
      </w:r>
    </w:p>
    <w:p w:rsidR="00305973" w:rsidRPr="00305973" w:rsidRDefault="00305973" w:rsidP="003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973">
        <w:rPr>
          <w:rFonts w:ascii="Times New Roman" w:hAnsi="Times New Roman"/>
          <w:sz w:val="28"/>
          <w:szCs w:val="28"/>
        </w:rPr>
        <w:t>По данным еженедельного мониторинга цен на бензин и дизельное топливо в Краснодарском крае</w:t>
      </w:r>
      <w:r w:rsidR="00D777FA">
        <w:rPr>
          <w:rFonts w:ascii="Times New Roman" w:hAnsi="Times New Roman"/>
          <w:sz w:val="28"/>
          <w:szCs w:val="28"/>
        </w:rPr>
        <w:t>,</w:t>
      </w:r>
      <w:r w:rsidRPr="00305973">
        <w:rPr>
          <w:rFonts w:ascii="Times New Roman" w:hAnsi="Times New Roman"/>
          <w:sz w:val="28"/>
          <w:szCs w:val="28"/>
        </w:rPr>
        <w:t xml:space="preserve"> проводимого РЭК-департаментом, средняя стоимость автомобильного топлива по Краснодарскому краю </w:t>
      </w:r>
      <w:r w:rsidR="00D777FA" w:rsidRPr="00D777FA">
        <w:rPr>
          <w:rFonts w:ascii="Times New Roman" w:hAnsi="Times New Roman"/>
          <w:sz w:val="28"/>
          <w:szCs w:val="28"/>
        </w:rPr>
        <w:t xml:space="preserve">по состоянию на 27.06.2018 </w:t>
      </w:r>
      <w:r w:rsidR="00D777FA">
        <w:rPr>
          <w:rFonts w:ascii="Times New Roman" w:hAnsi="Times New Roman"/>
          <w:sz w:val="28"/>
          <w:szCs w:val="28"/>
        </w:rPr>
        <w:t xml:space="preserve">       </w:t>
      </w:r>
      <w:r w:rsidRPr="00305973">
        <w:rPr>
          <w:rFonts w:ascii="Times New Roman" w:hAnsi="Times New Roman"/>
          <w:sz w:val="28"/>
          <w:szCs w:val="28"/>
        </w:rPr>
        <w:t>составила:</w:t>
      </w:r>
    </w:p>
    <w:p w:rsidR="00305973" w:rsidRPr="00305973" w:rsidRDefault="00F40B25" w:rsidP="003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бензин Аи-92 – 43,05 руб./л</w:t>
      </w:r>
      <w:r w:rsidR="00750F9D">
        <w:rPr>
          <w:rFonts w:ascii="Times New Roman" w:hAnsi="Times New Roman"/>
          <w:sz w:val="28"/>
          <w:szCs w:val="28"/>
        </w:rPr>
        <w:t xml:space="preserve">, прирост за </w:t>
      </w:r>
      <w:r w:rsidR="00750F9D">
        <w:rPr>
          <w:rFonts w:ascii="Times New Roman" w:hAnsi="Times New Roman"/>
          <w:sz w:val="28"/>
          <w:szCs w:val="28"/>
          <w:lang w:val="en-US"/>
        </w:rPr>
        <w:t>II</w:t>
      </w:r>
      <w:r w:rsidR="00305973" w:rsidRPr="00305973">
        <w:rPr>
          <w:rFonts w:ascii="Times New Roman" w:hAnsi="Times New Roman"/>
          <w:sz w:val="28"/>
          <w:szCs w:val="28"/>
        </w:rPr>
        <w:t xml:space="preserve"> квартал 2018 года – 8,8%, с начала 2018 года </w:t>
      </w:r>
      <w:r w:rsidR="00C04280" w:rsidRPr="00C04280">
        <w:rPr>
          <w:rFonts w:ascii="Times New Roman" w:hAnsi="Times New Roman"/>
          <w:sz w:val="28"/>
          <w:szCs w:val="28"/>
        </w:rPr>
        <w:t>–</w:t>
      </w:r>
      <w:r w:rsidR="00305973" w:rsidRPr="00305973">
        <w:rPr>
          <w:rFonts w:ascii="Times New Roman" w:hAnsi="Times New Roman"/>
          <w:sz w:val="28"/>
          <w:szCs w:val="28"/>
        </w:rPr>
        <w:t xml:space="preserve"> 9,7%;</w:t>
      </w:r>
    </w:p>
    <w:p w:rsidR="00305973" w:rsidRPr="00305973" w:rsidRDefault="00F40B25" w:rsidP="003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бензин Аи-95 – 46,31 руб./л</w:t>
      </w:r>
      <w:r w:rsidR="00305973" w:rsidRPr="00305973">
        <w:rPr>
          <w:rFonts w:ascii="Times New Roman" w:hAnsi="Times New Roman"/>
          <w:sz w:val="28"/>
          <w:szCs w:val="28"/>
        </w:rPr>
        <w:t>, прирост за</w:t>
      </w:r>
      <w:r w:rsidR="00750F9D">
        <w:rPr>
          <w:rFonts w:ascii="Times New Roman" w:hAnsi="Times New Roman"/>
          <w:sz w:val="28"/>
          <w:szCs w:val="28"/>
        </w:rPr>
        <w:t xml:space="preserve"> II</w:t>
      </w:r>
      <w:r w:rsidR="00305973" w:rsidRPr="00305973">
        <w:rPr>
          <w:rFonts w:ascii="Times New Roman" w:hAnsi="Times New Roman"/>
          <w:sz w:val="28"/>
          <w:szCs w:val="28"/>
        </w:rPr>
        <w:t xml:space="preserve"> квартал 2018 года – 8,5%, с начала 2018 года </w:t>
      </w:r>
      <w:r>
        <w:rPr>
          <w:rFonts w:ascii="Times New Roman" w:hAnsi="Times New Roman"/>
          <w:sz w:val="28"/>
          <w:szCs w:val="28"/>
        </w:rPr>
        <w:t>–</w:t>
      </w:r>
      <w:r w:rsidR="00305973" w:rsidRPr="00305973">
        <w:rPr>
          <w:rFonts w:ascii="Times New Roman" w:hAnsi="Times New Roman"/>
          <w:sz w:val="28"/>
          <w:szCs w:val="28"/>
        </w:rPr>
        <w:t xml:space="preserve"> 9,5%;</w:t>
      </w:r>
    </w:p>
    <w:p w:rsidR="00305973" w:rsidRDefault="00305973" w:rsidP="00C04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973">
        <w:rPr>
          <w:rFonts w:ascii="Times New Roman" w:hAnsi="Times New Roman"/>
          <w:sz w:val="28"/>
          <w:szCs w:val="28"/>
        </w:rPr>
        <w:lastRenderedPageBreak/>
        <w:t>д</w:t>
      </w:r>
      <w:r w:rsidR="00F40B25">
        <w:rPr>
          <w:rFonts w:ascii="Times New Roman" w:hAnsi="Times New Roman"/>
          <w:sz w:val="28"/>
          <w:szCs w:val="28"/>
        </w:rPr>
        <w:t>изельное топливо – 43,34 руб./л</w:t>
      </w:r>
      <w:r w:rsidRPr="00305973">
        <w:rPr>
          <w:rFonts w:ascii="Times New Roman" w:hAnsi="Times New Roman"/>
          <w:sz w:val="28"/>
          <w:szCs w:val="28"/>
        </w:rPr>
        <w:t xml:space="preserve">, прирост за </w:t>
      </w:r>
      <w:r w:rsidR="00750F9D">
        <w:rPr>
          <w:rFonts w:ascii="Times New Roman" w:hAnsi="Times New Roman"/>
          <w:sz w:val="28"/>
          <w:szCs w:val="28"/>
          <w:lang w:val="en-US"/>
        </w:rPr>
        <w:t>II</w:t>
      </w:r>
      <w:r w:rsidRPr="00305973">
        <w:rPr>
          <w:rFonts w:ascii="Times New Roman" w:hAnsi="Times New Roman"/>
          <w:sz w:val="28"/>
          <w:szCs w:val="28"/>
        </w:rPr>
        <w:t xml:space="preserve"> квартал 2018 года – 11,</w:t>
      </w:r>
      <w:r w:rsidR="00270969">
        <w:rPr>
          <w:rFonts w:ascii="Times New Roman" w:hAnsi="Times New Roman"/>
          <w:sz w:val="28"/>
          <w:szCs w:val="28"/>
        </w:rPr>
        <w:t>6%, с начала 2018 года – 12,0%.</w:t>
      </w:r>
    </w:p>
    <w:p w:rsidR="009E5DD1" w:rsidRDefault="009E5DD1" w:rsidP="009E5DD1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вопросу </w:t>
      </w:r>
      <w:r w:rsidRPr="00521B89">
        <w:rPr>
          <w:rFonts w:ascii="Times New Roman" w:hAnsi="Times New Roman"/>
          <w:b/>
          <w:sz w:val="28"/>
          <w:szCs w:val="28"/>
        </w:rPr>
        <w:t xml:space="preserve">уровней </w:t>
      </w:r>
      <w:r w:rsidRPr="00460936">
        <w:rPr>
          <w:rFonts w:ascii="Times New Roman" w:hAnsi="Times New Roman"/>
          <w:sz w:val="28"/>
          <w:szCs w:val="28"/>
        </w:rPr>
        <w:t xml:space="preserve">действующих </w:t>
      </w:r>
      <w:r w:rsidRPr="00521B89">
        <w:rPr>
          <w:rFonts w:ascii="Times New Roman" w:hAnsi="Times New Roman"/>
          <w:b/>
          <w:sz w:val="28"/>
          <w:szCs w:val="28"/>
        </w:rPr>
        <w:t>тарифов (цен)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2B7">
        <w:rPr>
          <w:rFonts w:ascii="Times New Roman" w:hAnsi="Times New Roman"/>
          <w:sz w:val="28"/>
          <w:szCs w:val="28"/>
        </w:rPr>
        <w:t>на коммунальные ресурсы (услуги)</w:t>
      </w:r>
      <w:r>
        <w:rPr>
          <w:rFonts w:ascii="Times New Roman" w:hAnsi="Times New Roman"/>
          <w:sz w:val="28"/>
          <w:szCs w:val="28"/>
        </w:rPr>
        <w:t xml:space="preserve">, </w:t>
      </w:r>
      <w:r w:rsidR="00460936" w:rsidRPr="00460936">
        <w:rPr>
          <w:rFonts w:ascii="Times New Roman" w:hAnsi="Times New Roman"/>
          <w:b/>
          <w:sz w:val="28"/>
          <w:szCs w:val="28"/>
        </w:rPr>
        <w:t xml:space="preserve">причин </w:t>
      </w:r>
      <w:r w:rsidR="00460936" w:rsidRPr="000031CA">
        <w:rPr>
          <w:rFonts w:ascii="Times New Roman" w:hAnsi="Times New Roman"/>
          <w:sz w:val="28"/>
          <w:szCs w:val="28"/>
        </w:rPr>
        <w:t xml:space="preserve">ежегодного </w:t>
      </w:r>
      <w:r w:rsidR="000031CA" w:rsidRPr="000031CA">
        <w:rPr>
          <w:rFonts w:ascii="Times New Roman" w:hAnsi="Times New Roman"/>
          <w:sz w:val="28"/>
          <w:szCs w:val="28"/>
        </w:rPr>
        <w:t>повышения,</w:t>
      </w:r>
      <w:r w:rsidR="000031CA">
        <w:rPr>
          <w:rFonts w:ascii="Times New Roman" w:hAnsi="Times New Roman"/>
          <w:b/>
          <w:sz w:val="28"/>
          <w:szCs w:val="28"/>
        </w:rPr>
        <w:t xml:space="preserve"> </w:t>
      </w:r>
      <w:r w:rsidRPr="00521B89">
        <w:rPr>
          <w:rFonts w:ascii="Times New Roman" w:hAnsi="Times New Roman"/>
          <w:b/>
          <w:sz w:val="28"/>
          <w:szCs w:val="28"/>
        </w:rPr>
        <w:t xml:space="preserve">отличия </w:t>
      </w:r>
      <w:r w:rsidRPr="008E30F6">
        <w:rPr>
          <w:rFonts w:ascii="Times New Roman" w:hAnsi="Times New Roman"/>
          <w:sz w:val="28"/>
          <w:szCs w:val="28"/>
        </w:rPr>
        <w:t xml:space="preserve">от тарифов в других </w:t>
      </w:r>
      <w:r>
        <w:rPr>
          <w:rFonts w:ascii="Times New Roman" w:hAnsi="Times New Roman"/>
          <w:sz w:val="28"/>
          <w:szCs w:val="28"/>
        </w:rPr>
        <w:t xml:space="preserve">городах и районах края и Российской Федерации, </w:t>
      </w:r>
      <w:r w:rsidR="00460936">
        <w:rPr>
          <w:rFonts w:ascii="Times New Roman" w:hAnsi="Times New Roman"/>
          <w:sz w:val="28"/>
          <w:szCs w:val="28"/>
        </w:rPr>
        <w:t xml:space="preserve">изменения </w:t>
      </w:r>
      <w:r w:rsidRPr="00521B89">
        <w:rPr>
          <w:rFonts w:ascii="Times New Roman" w:hAnsi="Times New Roman"/>
          <w:b/>
          <w:sz w:val="28"/>
          <w:szCs w:val="28"/>
        </w:rPr>
        <w:t>с 1 июля 201</w:t>
      </w:r>
      <w:r>
        <w:rPr>
          <w:rFonts w:ascii="Times New Roman" w:hAnsi="Times New Roman"/>
          <w:b/>
          <w:sz w:val="28"/>
          <w:szCs w:val="28"/>
        </w:rPr>
        <w:t>8</w:t>
      </w:r>
      <w:r w:rsidRPr="00521B89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разъяснялось.</w:t>
      </w:r>
    </w:p>
    <w:p w:rsidR="00460936" w:rsidRDefault="00460936" w:rsidP="009E5DD1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460936">
        <w:rPr>
          <w:rFonts w:ascii="Times New Roman" w:hAnsi="Times New Roman"/>
          <w:sz w:val="28"/>
          <w:szCs w:val="28"/>
        </w:rPr>
        <w:t>Параметры роста и сроки увеличения (календарная разбивка) тарифов (цен) на услуги инфраструктурного сектора электро-, газоснабжения и организаций тепло-, водоснабжения и водоотведения, а также ограничения роста платежей в сфере предоставления коммунальных услуг населению ежегодно определяются Правительством Российской Федерации при согласовании прогноза социально-экономического развития страны на очередной год и плановый период к проекту закона о бюджете, и подлежат учету на всех уровнях регулирования. Такое повышение предусматривается Правительством Российской Федерации ежегодно с 1 июля.</w:t>
      </w:r>
    </w:p>
    <w:p w:rsidR="009E5DD1" w:rsidRDefault="009E5DD1" w:rsidP="009E5DD1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5C0709">
        <w:rPr>
          <w:rFonts w:ascii="Times New Roman" w:hAnsi="Times New Roman"/>
          <w:sz w:val="28"/>
          <w:szCs w:val="28"/>
        </w:rPr>
        <w:t>Тарифное регулирование на коммунальные ресурсы (услуги) на 201</w:t>
      </w:r>
      <w:r>
        <w:rPr>
          <w:rFonts w:ascii="Times New Roman" w:hAnsi="Times New Roman"/>
          <w:sz w:val="28"/>
          <w:szCs w:val="28"/>
        </w:rPr>
        <w:t>8 год</w:t>
      </w:r>
      <w:r w:rsidRPr="005C0709">
        <w:rPr>
          <w:rFonts w:ascii="Times New Roman" w:hAnsi="Times New Roman"/>
          <w:sz w:val="28"/>
          <w:szCs w:val="28"/>
        </w:rPr>
        <w:t xml:space="preserve"> проведено в соответствии  с Федеральными законами от 07.12.2011 № 416-ФЗ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C0709">
        <w:rPr>
          <w:rFonts w:ascii="Times New Roman" w:hAnsi="Times New Roman"/>
          <w:sz w:val="28"/>
          <w:szCs w:val="28"/>
        </w:rPr>
        <w:t>«О водоснабжении и водоотведении», от  27.07.2010  № 190-ФЗ «О теплоснабжении», от 31.03.1999  № 69-ФЗ «О газоснабжении в Российской Федерации», от 26.03.2003 № 35-ФЗ «Об электроэнергетике», с учетом показателей прогноза социально-экономического развития Российской Федерации на 201</w:t>
      </w:r>
      <w:r>
        <w:rPr>
          <w:rFonts w:ascii="Times New Roman" w:hAnsi="Times New Roman"/>
          <w:sz w:val="28"/>
          <w:szCs w:val="28"/>
        </w:rPr>
        <w:t>8</w:t>
      </w:r>
      <w:r w:rsidRPr="005C0709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sz w:val="28"/>
          <w:szCs w:val="28"/>
        </w:rPr>
        <w:t>9</w:t>
      </w:r>
      <w:r w:rsidRPr="005C0709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 годов</w:t>
      </w:r>
      <w:r w:rsidRPr="005C0709">
        <w:rPr>
          <w:rFonts w:ascii="Times New Roman" w:hAnsi="Times New Roman"/>
          <w:sz w:val="28"/>
          <w:szCs w:val="28"/>
        </w:rPr>
        <w:t xml:space="preserve">, </w:t>
      </w:r>
      <w:r w:rsidRPr="00975870">
        <w:rPr>
          <w:rFonts w:ascii="Times New Roman" w:hAnsi="Times New Roman"/>
          <w:sz w:val="28"/>
          <w:szCs w:val="28"/>
        </w:rPr>
        <w:t xml:space="preserve">на основании принятых ФАС России решений об установлении </w:t>
      </w:r>
      <w:r>
        <w:rPr>
          <w:rFonts w:ascii="Times New Roman" w:hAnsi="Times New Roman"/>
          <w:sz w:val="28"/>
          <w:szCs w:val="28"/>
        </w:rPr>
        <w:t xml:space="preserve">на 2018 год </w:t>
      </w:r>
      <w:r w:rsidRPr="00975870">
        <w:rPr>
          <w:rFonts w:ascii="Times New Roman" w:hAnsi="Times New Roman"/>
          <w:sz w:val="28"/>
          <w:szCs w:val="28"/>
        </w:rPr>
        <w:t>предельных минимальных и максимальных уровней тарифов на электроэнергию для населения субъектов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C0709">
        <w:rPr>
          <w:rFonts w:ascii="Times New Roman" w:hAnsi="Times New Roman"/>
          <w:sz w:val="28"/>
          <w:szCs w:val="28"/>
        </w:rPr>
        <w:t>а также утвержденных на федеральном и краевом уровнях ограничений повышения платы населения за коммунальные услуги.</w:t>
      </w:r>
    </w:p>
    <w:p w:rsidR="009E5DD1" w:rsidRPr="00975870" w:rsidRDefault="007B6A32" w:rsidP="009E5DD1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9E5DD1" w:rsidRPr="00975870">
        <w:rPr>
          <w:rFonts w:ascii="Times New Roman" w:hAnsi="Times New Roman"/>
          <w:sz w:val="28"/>
          <w:szCs w:val="28"/>
        </w:rPr>
        <w:t xml:space="preserve"> полугодии 201</w:t>
      </w:r>
      <w:r w:rsidR="009E5DD1">
        <w:rPr>
          <w:rFonts w:ascii="Times New Roman" w:hAnsi="Times New Roman"/>
          <w:sz w:val="28"/>
          <w:szCs w:val="28"/>
        </w:rPr>
        <w:t>8 года т</w:t>
      </w:r>
      <w:r w:rsidR="009E5DD1" w:rsidRPr="00975870">
        <w:rPr>
          <w:rFonts w:ascii="Times New Roman" w:hAnsi="Times New Roman"/>
          <w:sz w:val="28"/>
          <w:szCs w:val="28"/>
        </w:rPr>
        <w:t xml:space="preserve">арифы (цены) на коммунальные услуги для населения в Краснодарском крае были установлены </w:t>
      </w:r>
      <w:r w:rsidR="009E5DD1">
        <w:rPr>
          <w:rFonts w:ascii="Times New Roman" w:hAnsi="Times New Roman"/>
          <w:sz w:val="28"/>
          <w:szCs w:val="28"/>
        </w:rPr>
        <w:t xml:space="preserve">без повышения к действующим во </w:t>
      </w:r>
      <w:r w:rsidR="009E5DD1">
        <w:rPr>
          <w:rFonts w:ascii="Times New Roman" w:hAnsi="Times New Roman"/>
          <w:sz w:val="28"/>
          <w:szCs w:val="28"/>
          <w:lang w:val="en-US"/>
        </w:rPr>
        <w:t>II</w:t>
      </w:r>
      <w:r w:rsidR="009E5DD1" w:rsidRPr="00975870">
        <w:rPr>
          <w:rFonts w:ascii="Times New Roman" w:hAnsi="Times New Roman"/>
          <w:sz w:val="28"/>
          <w:szCs w:val="28"/>
        </w:rPr>
        <w:t xml:space="preserve"> полугодии 201</w:t>
      </w:r>
      <w:r w:rsidR="009E5DD1" w:rsidRPr="009E5DD1">
        <w:rPr>
          <w:rFonts w:ascii="Times New Roman" w:hAnsi="Times New Roman"/>
          <w:sz w:val="28"/>
          <w:szCs w:val="28"/>
        </w:rPr>
        <w:t xml:space="preserve">7 </w:t>
      </w:r>
      <w:r w:rsidR="009E5DD1">
        <w:rPr>
          <w:rFonts w:ascii="Times New Roman" w:hAnsi="Times New Roman"/>
          <w:sz w:val="28"/>
          <w:szCs w:val="28"/>
        </w:rPr>
        <w:t xml:space="preserve">года </w:t>
      </w:r>
      <w:r w:rsidR="009E5DD1" w:rsidRPr="00975870">
        <w:rPr>
          <w:rFonts w:ascii="Times New Roman" w:hAnsi="Times New Roman"/>
          <w:sz w:val="28"/>
          <w:szCs w:val="28"/>
        </w:rPr>
        <w:t>(по состоянию на декабрь).</w:t>
      </w:r>
    </w:p>
    <w:p w:rsidR="009E5DD1" w:rsidRPr="004144FA" w:rsidRDefault="009E5DD1" w:rsidP="009E5DD1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4144FA">
        <w:rPr>
          <w:rFonts w:ascii="Times New Roman" w:hAnsi="Times New Roman"/>
          <w:sz w:val="28"/>
          <w:szCs w:val="28"/>
        </w:rPr>
        <w:t xml:space="preserve">С 1 июля 2018 года в Краснодарском крае тарифы (цены) </w:t>
      </w:r>
      <w:r w:rsidR="004144FA">
        <w:rPr>
          <w:rFonts w:ascii="Times New Roman" w:hAnsi="Times New Roman"/>
          <w:sz w:val="28"/>
          <w:szCs w:val="28"/>
        </w:rPr>
        <w:t>изменятся</w:t>
      </w:r>
      <w:r w:rsidRPr="004144FA">
        <w:rPr>
          <w:rFonts w:ascii="Times New Roman" w:hAnsi="Times New Roman"/>
          <w:sz w:val="28"/>
          <w:szCs w:val="28"/>
        </w:rPr>
        <w:t>:</w:t>
      </w:r>
    </w:p>
    <w:p w:rsidR="009E5DD1" w:rsidRPr="00975870" w:rsidRDefault="009E5DD1" w:rsidP="009E5DD1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975870">
        <w:rPr>
          <w:rFonts w:ascii="Times New Roman" w:hAnsi="Times New Roman"/>
          <w:sz w:val="28"/>
          <w:szCs w:val="28"/>
        </w:rPr>
        <w:t xml:space="preserve">на электроэнергию для населения </w:t>
      </w:r>
      <w:r>
        <w:rPr>
          <w:rFonts w:ascii="Times New Roman" w:hAnsi="Times New Roman"/>
          <w:sz w:val="28"/>
          <w:szCs w:val="28"/>
        </w:rPr>
        <w:t>–</w:t>
      </w:r>
      <w:r w:rsidRPr="00975870">
        <w:rPr>
          <w:rFonts w:ascii="Times New Roman" w:hAnsi="Times New Roman"/>
          <w:sz w:val="28"/>
          <w:szCs w:val="28"/>
        </w:rPr>
        <w:t xml:space="preserve"> от 3,74% и 3,67% (</w:t>
      </w:r>
      <w:proofErr w:type="spellStart"/>
      <w:r w:rsidRPr="00975870">
        <w:rPr>
          <w:rFonts w:ascii="Times New Roman" w:hAnsi="Times New Roman"/>
          <w:sz w:val="28"/>
          <w:szCs w:val="28"/>
        </w:rPr>
        <w:t>одноставочные</w:t>
      </w:r>
      <w:proofErr w:type="spellEnd"/>
      <w:r w:rsidRPr="00975870">
        <w:rPr>
          <w:rFonts w:ascii="Times New Roman" w:hAnsi="Times New Roman"/>
          <w:sz w:val="28"/>
          <w:szCs w:val="28"/>
        </w:rPr>
        <w:t xml:space="preserve"> тарифы) и от 3,67% до 3,98% (тарифы, дифференцированные по зонам суток);</w:t>
      </w:r>
    </w:p>
    <w:p w:rsidR="009E5DD1" w:rsidRDefault="009E5DD1" w:rsidP="009E5DD1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газ для населения в среднем по краю (сетевой, сжиженный)</w:t>
      </w:r>
      <w:r w:rsidRPr="009758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975870">
        <w:rPr>
          <w:rFonts w:ascii="Times New Roman" w:hAnsi="Times New Roman"/>
          <w:sz w:val="28"/>
          <w:szCs w:val="28"/>
        </w:rPr>
        <w:t xml:space="preserve"> не более 3,</w:t>
      </w:r>
      <w:r>
        <w:rPr>
          <w:rFonts w:ascii="Times New Roman" w:hAnsi="Times New Roman"/>
          <w:sz w:val="28"/>
          <w:szCs w:val="28"/>
        </w:rPr>
        <w:t xml:space="preserve">4%; </w:t>
      </w:r>
    </w:p>
    <w:p w:rsidR="009E5DD1" w:rsidRPr="00975870" w:rsidRDefault="009E5DD1" w:rsidP="009E5DD1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975870">
        <w:rPr>
          <w:rFonts w:ascii="Times New Roman" w:hAnsi="Times New Roman"/>
          <w:sz w:val="28"/>
          <w:szCs w:val="28"/>
        </w:rPr>
        <w:t xml:space="preserve">на тепло-, водоснабжение и водоотведение </w:t>
      </w:r>
      <w:r>
        <w:rPr>
          <w:rFonts w:ascii="Times New Roman" w:hAnsi="Times New Roman"/>
          <w:sz w:val="28"/>
          <w:szCs w:val="28"/>
        </w:rPr>
        <w:t>–</w:t>
      </w:r>
      <w:r w:rsidRPr="00975870">
        <w:rPr>
          <w:rFonts w:ascii="Times New Roman" w:hAnsi="Times New Roman"/>
          <w:sz w:val="28"/>
          <w:szCs w:val="28"/>
        </w:rPr>
        <w:t xml:space="preserve"> в рамках ограничений повышения платы населения за коммунальные услуги.</w:t>
      </w:r>
    </w:p>
    <w:p w:rsidR="000E5EE3" w:rsidRDefault="000E5EE3" w:rsidP="009E5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EE3">
        <w:rPr>
          <w:rFonts w:ascii="Times New Roman" w:hAnsi="Times New Roman"/>
          <w:sz w:val="28"/>
          <w:szCs w:val="28"/>
        </w:rPr>
        <w:t>Распоряжениями Правительства Российской Федерации от 26.10.2017           № 2353-р и от 01.11.2014 № 2222-р в каждом месяце с 1 июля по 31 декабря 2018 года повышение платежей населения за коммунальные услуги по отношению к декабрю 2017 года (при неизменном порядке оплаты, наборе и объемах потребленных услуг) ограничено в среднем по Краснодарскому краю на 4%, по отдельным муниципальным образованиям допускается отклонение еще на 2,5%.</w:t>
      </w:r>
      <w:r>
        <w:rPr>
          <w:rFonts w:ascii="Times New Roman" w:hAnsi="Times New Roman"/>
          <w:sz w:val="28"/>
          <w:szCs w:val="28"/>
        </w:rPr>
        <w:t xml:space="preserve"> Повышение платежей выше 6,5% не произойдет.</w:t>
      </w:r>
    </w:p>
    <w:p w:rsidR="0039728E" w:rsidRPr="0039728E" w:rsidRDefault="0039728E" w:rsidP="00397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28E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492DD2">
        <w:rPr>
          <w:rFonts w:ascii="Times New Roman" w:hAnsi="Times New Roman"/>
          <w:sz w:val="28"/>
          <w:szCs w:val="28"/>
        </w:rPr>
        <w:t>гражданам</w:t>
      </w:r>
      <w:r w:rsidRPr="0039728E">
        <w:rPr>
          <w:rFonts w:ascii="Times New Roman" w:hAnsi="Times New Roman"/>
          <w:sz w:val="28"/>
          <w:szCs w:val="28"/>
        </w:rPr>
        <w:t xml:space="preserve"> приводились уровни тарифов</w:t>
      </w:r>
      <w:r>
        <w:rPr>
          <w:rFonts w:ascii="Times New Roman" w:hAnsi="Times New Roman"/>
          <w:sz w:val="28"/>
          <w:szCs w:val="28"/>
        </w:rPr>
        <w:t xml:space="preserve"> (цен)</w:t>
      </w:r>
      <w:r w:rsidRPr="0039728E">
        <w:rPr>
          <w:rFonts w:ascii="Times New Roman" w:hAnsi="Times New Roman"/>
          <w:sz w:val="28"/>
          <w:szCs w:val="28"/>
        </w:rPr>
        <w:t xml:space="preserve">, установленных для конкретных </w:t>
      </w:r>
      <w:r>
        <w:rPr>
          <w:rFonts w:ascii="Times New Roman" w:hAnsi="Times New Roman"/>
          <w:sz w:val="28"/>
          <w:szCs w:val="28"/>
        </w:rPr>
        <w:t xml:space="preserve">организаций-поставщиков коммунальных ресурсов </w:t>
      </w:r>
      <w:r>
        <w:rPr>
          <w:rFonts w:ascii="Times New Roman" w:hAnsi="Times New Roman"/>
          <w:sz w:val="28"/>
          <w:szCs w:val="28"/>
        </w:rPr>
        <w:lastRenderedPageBreak/>
        <w:t>(услуг) по адресам проживания за</w:t>
      </w:r>
      <w:r w:rsidR="00AD6A9D">
        <w:rPr>
          <w:rFonts w:ascii="Times New Roman" w:hAnsi="Times New Roman"/>
          <w:sz w:val="28"/>
          <w:szCs w:val="28"/>
        </w:rPr>
        <w:t xml:space="preserve">явителей, осуществлялась проверка </w:t>
      </w:r>
      <w:r>
        <w:rPr>
          <w:rFonts w:ascii="Times New Roman" w:hAnsi="Times New Roman"/>
          <w:sz w:val="28"/>
          <w:szCs w:val="28"/>
        </w:rPr>
        <w:t>правильност</w:t>
      </w:r>
      <w:r w:rsidR="00AD6A9D">
        <w:rPr>
          <w:rFonts w:ascii="Times New Roman" w:hAnsi="Times New Roman"/>
          <w:sz w:val="28"/>
          <w:szCs w:val="28"/>
        </w:rPr>
        <w:t>и их применения тарифов (цен).</w:t>
      </w:r>
      <w:r w:rsidRPr="0039728E">
        <w:rPr>
          <w:rFonts w:ascii="Times New Roman" w:hAnsi="Times New Roman"/>
          <w:sz w:val="28"/>
          <w:szCs w:val="28"/>
        </w:rPr>
        <w:t xml:space="preserve"> </w:t>
      </w:r>
    </w:p>
    <w:p w:rsidR="0039728E" w:rsidRPr="0039728E" w:rsidRDefault="0039728E" w:rsidP="00397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28E">
        <w:rPr>
          <w:rFonts w:ascii="Times New Roman" w:hAnsi="Times New Roman"/>
          <w:sz w:val="28"/>
          <w:szCs w:val="28"/>
        </w:rPr>
        <w:t xml:space="preserve">В сфере тепло-, водоснабжения на размер тарифов влияют такие факторы, как объем реализации услуги, напрямую зависящий от количества потребителей и степени развития промышленного производства, протяженность систем </w:t>
      </w:r>
      <w:proofErr w:type="gramStart"/>
      <w:r w:rsidRPr="0039728E">
        <w:rPr>
          <w:rFonts w:ascii="Times New Roman" w:hAnsi="Times New Roman"/>
          <w:sz w:val="28"/>
          <w:szCs w:val="28"/>
        </w:rPr>
        <w:t>комму-</w:t>
      </w:r>
      <w:proofErr w:type="spellStart"/>
      <w:r w:rsidRPr="0039728E">
        <w:rPr>
          <w:rFonts w:ascii="Times New Roman" w:hAnsi="Times New Roman"/>
          <w:sz w:val="28"/>
          <w:szCs w:val="28"/>
        </w:rPr>
        <w:t>нальной</w:t>
      </w:r>
      <w:proofErr w:type="spellEnd"/>
      <w:proofErr w:type="gramEnd"/>
      <w:r w:rsidRPr="0039728E">
        <w:rPr>
          <w:rFonts w:ascii="Times New Roman" w:hAnsi="Times New Roman"/>
          <w:sz w:val="28"/>
          <w:szCs w:val="28"/>
        </w:rPr>
        <w:t xml:space="preserve"> инфраструктуры, ее состояние (степень износа), </w:t>
      </w:r>
      <w:proofErr w:type="spellStart"/>
      <w:r w:rsidRPr="0039728E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39728E">
        <w:rPr>
          <w:rFonts w:ascii="Times New Roman" w:hAnsi="Times New Roman"/>
          <w:sz w:val="28"/>
          <w:szCs w:val="28"/>
        </w:rPr>
        <w:t xml:space="preserve"> производства.</w:t>
      </w:r>
    </w:p>
    <w:p w:rsidR="0039728E" w:rsidRPr="0039728E" w:rsidRDefault="0039728E" w:rsidP="00397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28E">
        <w:rPr>
          <w:rFonts w:ascii="Times New Roman" w:hAnsi="Times New Roman"/>
          <w:sz w:val="28"/>
          <w:szCs w:val="28"/>
        </w:rPr>
        <w:t>Для тепловой энергии существенное значение имеют: вид используемого топлива (жидкое и твердое топливо на территории края  существенно дороже природного газа); способ выработки тепловой энергии (себестоимость тепла,  выработанного ТЭЦ в режиме одновременной</w:t>
      </w:r>
      <w:r w:rsidR="004144FA">
        <w:rPr>
          <w:rFonts w:ascii="Times New Roman" w:hAnsi="Times New Roman"/>
          <w:sz w:val="28"/>
          <w:szCs w:val="28"/>
        </w:rPr>
        <w:t xml:space="preserve"> выработки тепловой и электриче</w:t>
      </w:r>
      <w:r w:rsidRPr="0039728E">
        <w:rPr>
          <w:rFonts w:ascii="Times New Roman" w:hAnsi="Times New Roman"/>
          <w:sz w:val="28"/>
          <w:szCs w:val="28"/>
        </w:rPr>
        <w:t>ской энергии (г. Краснодар); территориальное</w:t>
      </w:r>
      <w:r w:rsidR="004144FA">
        <w:rPr>
          <w:rFonts w:ascii="Times New Roman" w:hAnsi="Times New Roman"/>
          <w:sz w:val="28"/>
          <w:szCs w:val="28"/>
        </w:rPr>
        <w:t xml:space="preserve"> расположение и характер местно</w:t>
      </w:r>
      <w:r w:rsidRPr="0039728E">
        <w:rPr>
          <w:rFonts w:ascii="Times New Roman" w:hAnsi="Times New Roman"/>
          <w:sz w:val="28"/>
          <w:szCs w:val="28"/>
        </w:rPr>
        <w:t>сти (горная, холмистая, равнинная), в связи с чем меняется протяженность сетей, разбросанность объектов, а горный рельеф предполагает повышенные затраты электроэнергии, в том числе на насосных станц</w:t>
      </w:r>
      <w:r w:rsidR="004144FA">
        <w:rPr>
          <w:rFonts w:ascii="Times New Roman" w:hAnsi="Times New Roman"/>
          <w:sz w:val="28"/>
          <w:szCs w:val="28"/>
        </w:rPr>
        <w:t>иях подъема и перекачки теплоно</w:t>
      </w:r>
      <w:r w:rsidRPr="0039728E">
        <w:rPr>
          <w:rFonts w:ascii="Times New Roman" w:hAnsi="Times New Roman"/>
          <w:sz w:val="28"/>
          <w:szCs w:val="28"/>
        </w:rPr>
        <w:t xml:space="preserve">сителя.  </w:t>
      </w:r>
    </w:p>
    <w:p w:rsidR="0039728E" w:rsidRPr="0039728E" w:rsidRDefault="0039728E" w:rsidP="00397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28E">
        <w:rPr>
          <w:rFonts w:ascii="Times New Roman" w:hAnsi="Times New Roman"/>
          <w:sz w:val="28"/>
          <w:szCs w:val="28"/>
        </w:rPr>
        <w:t>Также, при регулировании тарифов на услуги организаций водоснабжения и водоотведения, теплоснабжающих организаций в ряде субъектов РФ до настоящего времени сохранялась практика перекрестного субсидирования либо возмещен</w:t>
      </w:r>
      <w:r w:rsidR="004144FA">
        <w:rPr>
          <w:rFonts w:ascii="Times New Roman" w:hAnsi="Times New Roman"/>
          <w:sz w:val="28"/>
          <w:szCs w:val="28"/>
        </w:rPr>
        <w:t>ия за счет средств бюджетов раз</w:t>
      </w:r>
      <w:r w:rsidRPr="0039728E">
        <w:rPr>
          <w:rFonts w:ascii="Times New Roman" w:hAnsi="Times New Roman"/>
          <w:sz w:val="28"/>
          <w:szCs w:val="28"/>
        </w:rPr>
        <w:t>ницы между экономически обоснованными тарифами и тарифами для населения.</w:t>
      </w:r>
    </w:p>
    <w:p w:rsidR="0039728E" w:rsidRDefault="0039728E" w:rsidP="00397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28E">
        <w:rPr>
          <w:rFonts w:ascii="Times New Roman" w:hAnsi="Times New Roman"/>
          <w:sz w:val="28"/>
          <w:szCs w:val="28"/>
        </w:rPr>
        <w:t xml:space="preserve">Ежегодное изменение тарифов обусловлено следующими основными при-чинами: ростом цен на топливно-энергетические ресурсы, зависящим, в первую очередь, от федеральных факторов; повышением стоимости материалов, </w:t>
      </w:r>
      <w:proofErr w:type="spellStart"/>
      <w:r w:rsidRPr="0039728E">
        <w:rPr>
          <w:rFonts w:ascii="Times New Roman" w:hAnsi="Times New Roman"/>
          <w:sz w:val="28"/>
          <w:szCs w:val="28"/>
        </w:rPr>
        <w:t>необхо-димых</w:t>
      </w:r>
      <w:proofErr w:type="spellEnd"/>
      <w:r w:rsidRPr="0039728E">
        <w:rPr>
          <w:rFonts w:ascii="Times New Roman" w:hAnsi="Times New Roman"/>
          <w:sz w:val="28"/>
          <w:szCs w:val="28"/>
        </w:rPr>
        <w:t xml:space="preserve"> для выполнения ремонтных работ; увеличением прочих расходов в </w:t>
      </w:r>
      <w:proofErr w:type="spellStart"/>
      <w:r w:rsidRPr="0039728E">
        <w:rPr>
          <w:rFonts w:ascii="Times New Roman" w:hAnsi="Times New Roman"/>
          <w:sz w:val="28"/>
          <w:szCs w:val="28"/>
        </w:rPr>
        <w:t>соот-ветствии</w:t>
      </w:r>
      <w:proofErr w:type="spellEnd"/>
      <w:r w:rsidRPr="0039728E">
        <w:rPr>
          <w:rFonts w:ascii="Times New Roman" w:hAnsi="Times New Roman"/>
          <w:sz w:val="28"/>
          <w:szCs w:val="28"/>
        </w:rPr>
        <w:t xml:space="preserve"> с нормами действующего законодательства, ожидаемыми по </w:t>
      </w:r>
      <w:r w:rsidR="004144FA">
        <w:rPr>
          <w:rFonts w:ascii="Times New Roman" w:hAnsi="Times New Roman"/>
          <w:sz w:val="28"/>
          <w:szCs w:val="28"/>
        </w:rPr>
        <w:t>п</w:t>
      </w:r>
      <w:r w:rsidRPr="0039728E">
        <w:rPr>
          <w:rFonts w:ascii="Times New Roman" w:hAnsi="Times New Roman"/>
          <w:sz w:val="28"/>
          <w:szCs w:val="28"/>
        </w:rPr>
        <w:t xml:space="preserve">рогнозу </w:t>
      </w:r>
      <w:r w:rsidR="004144FA">
        <w:rPr>
          <w:rFonts w:ascii="Times New Roman" w:hAnsi="Times New Roman"/>
          <w:sz w:val="28"/>
          <w:szCs w:val="28"/>
        </w:rPr>
        <w:t xml:space="preserve">социально-экономического развития страны на очередной период </w:t>
      </w:r>
      <w:r w:rsidRPr="0039728E">
        <w:rPr>
          <w:rFonts w:ascii="Times New Roman" w:hAnsi="Times New Roman"/>
          <w:sz w:val="28"/>
          <w:szCs w:val="28"/>
        </w:rPr>
        <w:t>общими инфляционными процессами в эконо</w:t>
      </w:r>
      <w:r w:rsidR="004144FA">
        <w:rPr>
          <w:rFonts w:ascii="Times New Roman" w:hAnsi="Times New Roman"/>
          <w:sz w:val="28"/>
          <w:szCs w:val="28"/>
        </w:rPr>
        <w:t>мике, влияющими на стоимость ма</w:t>
      </w:r>
      <w:r w:rsidRPr="0039728E">
        <w:rPr>
          <w:rFonts w:ascii="Times New Roman" w:hAnsi="Times New Roman"/>
          <w:sz w:val="28"/>
          <w:szCs w:val="28"/>
        </w:rPr>
        <w:t>териальных ресурсов, используемых в процессе производства услуг.</w:t>
      </w:r>
    </w:p>
    <w:p w:rsidR="0072164B" w:rsidRDefault="0072164B" w:rsidP="00196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64B">
        <w:rPr>
          <w:rFonts w:ascii="Times New Roman" w:hAnsi="Times New Roman"/>
          <w:sz w:val="28"/>
          <w:szCs w:val="28"/>
        </w:rPr>
        <w:t xml:space="preserve">В рамках рассмотрения обращений </w:t>
      </w:r>
      <w:r w:rsidRPr="00546EF1">
        <w:rPr>
          <w:rFonts w:ascii="Times New Roman" w:hAnsi="Times New Roman"/>
          <w:b/>
          <w:sz w:val="28"/>
          <w:szCs w:val="28"/>
        </w:rPr>
        <w:t>жителей ст. Староминской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64B">
        <w:rPr>
          <w:rFonts w:ascii="Times New Roman" w:hAnsi="Times New Roman"/>
          <w:sz w:val="28"/>
          <w:szCs w:val="28"/>
        </w:rPr>
        <w:t xml:space="preserve">по вопросам </w:t>
      </w:r>
      <w:r w:rsidR="008D28F8">
        <w:rPr>
          <w:rFonts w:ascii="Times New Roman" w:hAnsi="Times New Roman"/>
          <w:sz w:val="28"/>
          <w:szCs w:val="28"/>
        </w:rPr>
        <w:t xml:space="preserve">уровня установленного на 2018 года </w:t>
      </w:r>
      <w:r w:rsidR="008D28F8" w:rsidRPr="008D28F8">
        <w:rPr>
          <w:rFonts w:ascii="Times New Roman" w:hAnsi="Times New Roman"/>
          <w:b/>
          <w:sz w:val="28"/>
          <w:szCs w:val="28"/>
        </w:rPr>
        <w:t>тарифа на водоотведение</w:t>
      </w:r>
      <w:r w:rsidR="008D28F8">
        <w:rPr>
          <w:rFonts w:ascii="Times New Roman" w:hAnsi="Times New Roman"/>
          <w:sz w:val="28"/>
          <w:szCs w:val="28"/>
        </w:rPr>
        <w:t xml:space="preserve"> и </w:t>
      </w:r>
      <w:r w:rsidR="008D28F8" w:rsidRPr="000E5EE3">
        <w:rPr>
          <w:rFonts w:ascii="Times New Roman" w:hAnsi="Times New Roman"/>
          <w:b/>
          <w:sz w:val="28"/>
          <w:szCs w:val="28"/>
        </w:rPr>
        <w:t>соответствия</w:t>
      </w:r>
      <w:r w:rsidR="008D28F8">
        <w:rPr>
          <w:rFonts w:ascii="Times New Roman" w:hAnsi="Times New Roman"/>
          <w:sz w:val="28"/>
          <w:szCs w:val="28"/>
        </w:rPr>
        <w:t xml:space="preserve"> </w:t>
      </w:r>
      <w:r w:rsidR="008D28F8" w:rsidRPr="00102E78">
        <w:rPr>
          <w:rFonts w:ascii="Times New Roman" w:hAnsi="Times New Roman"/>
          <w:sz w:val="28"/>
          <w:szCs w:val="28"/>
        </w:rPr>
        <w:t xml:space="preserve">его </w:t>
      </w:r>
      <w:r w:rsidR="00546EF1" w:rsidRPr="00102E78">
        <w:rPr>
          <w:rFonts w:ascii="Times New Roman" w:hAnsi="Times New Roman"/>
          <w:sz w:val="28"/>
          <w:szCs w:val="28"/>
        </w:rPr>
        <w:t>роста</w:t>
      </w:r>
      <w:r w:rsidR="00546EF1" w:rsidRPr="00546EF1">
        <w:rPr>
          <w:rFonts w:ascii="Times New Roman" w:hAnsi="Times New Roman"/>
          <w:b/>
          <w:sz w:val="28"/>
          <w:szCs w:val="28"/>
        </w:rPr>
        <w:t xml:space="preserve"> </w:t>
      </w:r>
      <w:r w:rsidRPr="0072164B">
        <w:rPr>
          <w:rFonts w:ascii="Times New Roman" w:hAnsi="Times New Roman"/>
          <w:sz w:val="28"/>
          <w:szCs w:val="28"/>
        </w:rPr>
        <w:t xml:space="preserve">установленным </w:t>
      </w:r>
      <w:r w:rsidRPr="000E5EE3">
        <w:rPr>
          <w:rFonts w:ascii="Times New Roman" w:hAnsi="Times New Roman"/>
          <w:b/>
          <w:sz w:val="28"/>
          <w:szCs w:val="28"/>
        </w:rPr>
        <w:t xml:space="preserve">ограничениям </w:t>
      </w:r>
      <w:r w:rsidR="003C2FD7" w:rsidRPr="000E5EE3">
        <w:rPr>
          <w:rFonts w:ascii="Times New Roman" w:hAnsi="Times New Roman"/>
          <w:b/>
          <w:sz w:val="28"/>
          <w:szCs w:val="28"/>
        </w:rPr>
        <w:t>повышения</w:t>
      </w:r>
      <w:r w:rsidRPr="000E5EE3">
        <w:rPr>
          <w:rFonts w:ascii="Times New Roman" w:hAnsi="Times New Roman"/>
          <w:b/>
          <w:sz w:val="28"/>
          <w:szCs w:val="28"/>
        </w:rPr>
        <w:t xml:space="preserve"> платежей</w:t>
      </w:r>
      <w:r w:rsidRPr="0072164B">
        <w:rPr>
          <w:rFonts w:ascii="Times New Roman" w:hAnsi="Times New Roman"/>
          <w:sz w:val="28"/>
          <w:szCs w:val="28"/>
        </w:rPr>
        <w:t xml:space="preserve"> разъяснялось.</w:t>
      </w:r>
    </w:p>
    <w:p w:rsidR="00186A95" w:rsidRPr="00186A95" w:rsidRDefault="00186A95" w:rsidP="00186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A95">
        <w:rPr>
          <w:rFonts w:ascii="Times New Roman" w:hAnsi="Times New Roman"/>
          <w:sz w:val="28"/>
          <w:szCs w:val="28"/>
        </w:rPr>
        <w:t xml:space="preserve">В сфере водоснабжения и водоотведения в соответствии с Федеральным законом от 07.12.2011 № 416-ФЗ «О водоснабжении и водоотведении» тарифы подлежат установлению в экономически обоснованном размере исходя из принципа обеспечения экономической обоснованности расходов на осуществление регулируемых видов деятельности, за исключением установления льготных тарифов для населения в соответствии с нормами статьи 157.1 Жилищного кодекса РФ об ограничении повышения размера вносимой гражданами платы за коммунальные услуги с последующим возмещением выпадающих доходов организаций от реализации услуг по льготным тарифам для населения </w:t>
      </w:r>
      <w:r>
        <w:rPr>
          <w:rFonts w:ascii="Times New Roman" w:hAnsi="Times New Roman"/>
          <w:sz w:val="28"/>
          <w:szCs w:val="28"/>
        </w:rPr>
        <w:t xml:space="preserve">ниже экономически обоснованного уровня тарифов </w:t>
      </w:r>
      <w:r w:rsidRPr="00186A95">
        <w:rPr>
          <w:rFonts w:ascii="Times New Roman" w:hAnsi="Times New Roman"/>
          <w:sz w:val="28"/>
          <w:szCs w:val="28"/>
        </w:rPr>
        <w:t>за счет средств краевого бюджета.</w:t>
      </w:r>
    </w:p>
    <w:p w:rsidR="00186A95" w:rsidRPr="00186A95" w:rsidRDefault="00186A95" w:rsidP="00186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A95">
        <w:rPr>
          <w:rFonts w:ascii="Times New Roman" w:hAnsi="Times New Roman"/>
          <w:sz w:val="28"/>
          <w:szCs w:val="28"/>
        </w:rPr>
        <w:t>В I полугодии 2018 г</w:t>
      </w:r>
      <w:r w:rsidR="00F40B25">
        <w:rPr>
          <w:rFonts w:ascii="Times New Roman" w:hAnsi="Times New Roman"/>
          <w:sz w:val="28"/>
          <w:szCs w:val="28"/>
        </w:rPr>
        <w:t>ода</w:t>
      </w:r>
      <w:r w:rsidRPr="00186A95">
        <w:rPr>
          <w:rFonts w:ascii="Times New Roman" w:hAnsi="Times New Roman"/>
          <w:sz w:val="28"/>
          <w:szCs w:val="28"/>
        </w:rPr>
        <w:t xml:space="preserve"> тарифы (цены) на коммунальные ресурсы (услуги) для населения Краснодарского края, в том числе, муниципального образования </w:t>
      </w:r>
      <w:proofErr w:type="spellStart"/>
      <w:r w:rsidRPr="00186A95">
        <w:rPr>
          <w:rFonts w:ascii="Times New Roman" w:hAnsi="Times New Roman"/>
          <w:sz w:val="28"/>
          <w:szCs w:val="28"/>
        </w:rPr>
        <w:t>Староминское</w:t>
      </w:r>
      <w:proofErr w:type="spellEnd"/>
      <w:r w:rsidRPr="00186A95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186A95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186A95">
        <w:rPr>
          <w:rFonts w:ascii="Times New Roman" w:hAnsi="Times New Roman"/>
          <w:sz w:val="28"/>
          <w:szCs w:val="28"/>
        </w:rPr>
        <w:t xml:space="preserve"> района, установлены без увеличения к действовавшим во II полугодии 2017 г</w:t>
      </w:r>
      <w:r w:rsidR="00F40B25">
        <w:rPr>
          <w:rFonts w:ascii="Times New Roman" w:hAnsi="Times New Roman"/>
          <w:sz w:val="28"/>
          <w:szCs w:val="28"/>
        </w:rPr>
        <w:t>ода</w:t>
      </w:r>
      <w:r w:rsidRPr="00186A95">
        <w:rPr>
          <w:rFonts w:ascii="Times New Roman" w:hAnsi="Times New Roman"/>
          <w:sz w:val="28"/>
          <w:szCs w:val="28"/>
        </w:rPr>
        <w:t xml:space="preserve"> (по состоянию на декабрь).</w:t>
      </w:r>
    </w:p>
    <w:p w:rsidR="00186A95" w:rsidRPr="00186A95" w:rsidRDefault="00186A95" w:rsidP="00186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A95">
        <w:rPr>
          <w:rFonts w:ascii="Times New Roman" w:hAnsi="Times New Roman"/>
          <w:sz w:val="28"/>
          <w:szCs w:val="28"/>
        </w:rPr>
        <w:lastRenderedPageBreak/>
        <w:t>Установленные на II полугодие 2018 г</w:t>
      </w:r>
      <w:r w:rsidR="00F40B25">
        <w:rPr>
          <w:rFonts w:ascii="Times New Roman" w:hAnsi="Times New Roman"/>
          <w:sz w:val="28"/>
          <w:szCs w:val="28"/>
        </w:rPr>
        <w:t>ода</w:t>
      </w:r>
      <w:r w:rsidRPr="00186A95">
        <w:rPr>
          <w:rFonts w:ascii="Times New Roman" w:hAnsi="Times New Roman"/>
          <w:sz w:val="28"/>
          <w:szCs w:val="28"/>
        </w:rPr>
        <w:t xml:space="preserve"> тарифы (цены) в сфере водоотведения отвечают принципу экономической обоснованности. </w:t>
      </w:r>
    </w:p>
    <w:p w:rsidR="00186A95" w:rsidRDefault="00186A95" w:rsidP="00186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A95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муниципального образования Староминской район от 06.12.2017 № 1586 «Об определении гарантирующей организации для централизованной системы холодного водоснабжения и водоотведения» МУП МО </w:t>
      </w:r>
      <w:proofErr w:type="spellStart"/>
      <w:r w:rsidRPr="00186A95">
        <w:rPr>
          <w:rFonts w:ascii="Times New Roman" w:hAnsi="Times New Roman"/>
          <w:sz w:val="28"/>
          <w:szCs w:val="28"/>
        </w:rPr>
        <w:t>Староминский</w:t>
      </w:r>
      <w:proofErr w:type="spellEnd"/>
      <w:r w:rsidRPr="00186A95">
        <w:rPr>
          <w:rFonts w:ascii="Times New Roman" w:hAnsi="Times New Roman"/>
          <w:sz w:val="28"/>
          <w:szCs w:val="28"/>
        </w:rPr>
        <w:t xml:space="preserve"> район «Служба водоснабжения» наделено статусом гарантирующей организации для централизованной системы водоотведения на территории </w:t>
      </w:r>
      <w:proofErr w:type="spellStart"/>
      <w:r w:rsidRPr="00186A95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186A95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3C2FD7" w:rsidRDefault="003C2FD7" w:rsidP="00186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FD7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Pr="003C2FD7">
        <w:rPr>
          <w:rFonts w:ascii="Times New Roman" w:hAnsi="Times New Roman"/>
          <w:sz w:val="28"/>
          <w:szCs w:val="28"/>
        </w:rPr>
        <w:t>Старомин-ский</w:t>
      </w:r>
      <w:proofErr w:type="spellEnd"/>
      <w:r w:rsidRPr="003C2FD7">
        <w:rPr>
          <w:rFonts w:ascii="Times New Roman" w:hAnsi="Times New Roman"/>
          <w:sz w:val="28"/>
          <w:szCs w:val="28"/>
        </w:rPr>
        <w:t xml:space="preserve"> район от 07.11.2017 № 1415 за МУП МО </w:t>
      </w:r>
      <w:proofErr w:type="spellStart"/>
      <w:r w:rsidRPr="003C2FD7">
        <w:rPr>
          <w:rFonts w:ascii="Times New Roman" w:hAnsi="Times New Roman"/>
          <w:sz w:val="28"/>
          <w:szCs w:val="28"/>
        </w:rPr>
        <w:t>Староминский</w:t>
      </w:r>
      <w:proofErr w:type="spellEnd"/>
      <w:r w:rsidRPr="003C2FD7">
        <w:rPr>
          <w:rFonts w:ascii="Times New Roman" w:hAnsi="Times New Roman"/>
          <w:sz w:val="28"/>
          <w:szCs w:val="28"/>
        </w:rPr>
        <w:t xml:space="preserve"> район «Служба водоснабжения» на праве хозяйственного ведения было закреплено муниципальное имущество, в том числе, канализационные сети, расположенные на территории </w:t>
      </w:r>
      <w:proofErr w:type="spellStart"/>
      <w:r w:rsidRPr="003C2FD7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3C2FD7">
        <w:rPr>
          <w:rFonts w:ascii="Times New Roman" w:hAnsi="Times New Roman"/>
          <w:sz w:val="28"/>
          <w:szCs w:val="28"/>
        </w:rPr>
        <w:t xml:space="preserve"> сельского поселения, которые ранее являлись бесхозяйными и не обслуживались ни одной из </w:t>
      </w:r>
      <w:proofErr w:type="spellStart"/>
      <w:r w:rsidRPr="003C2FD7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3C2FD7">
        <w:rPr>
          <w:rFonts w:ascii="Times New Roman" w:hAnsi="Times New Roman"/>
          <w:sz w:val="28"/>
          <w:szCs w:val="28"/>
        </w:rPr>
        <w:t xml:space="preserve"> организаций. Расходы на транспортировку стоков по указанным сетям не оплачивались потребителями услуг водоотведения.</w:t>
      </w:r>
    </w:p>
    <w:p w:rsidR="00184A44" w:rsidRPr="00184A44" w:rsidRDefault="007E7710" w:rsidP="007E7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710">
        <w:rPr>
          <w:rFonts w:ascii="Times New Roman" w:hAnsi="Times New Roman"/>
          <w:sz w:val="28"/>
          <w:szCs w:val="28"/>
        </w:rPr>
        <w:t xml:space="preserve">Ранее в отношении МУП МО </w:t>
      </w:r>
      <w:proofErr w:type="spellStart"/>
      <w:r w:rsidRPr="007E7710">
        <w:rPr>
          <w:rFonts w:ascii="Times New Roman" w:hAnsi="Times New Roman"/>
          <w:sz w:val="28"/>
          <w:szCs w:val="28"/>
        </w:rPr>
        <w:t>Староминский</w:t>
      </w:r>
      <w:proofErr w:type="spellEnd"/>
      <w:r w:rsidRPr="007E7710">
        <w:rPr>
          <w:rFonts w:ascii="Times New Roman" w:hAnsi="Times New Roman"/>
          <w:sz w:val="28"/>
          <w:szCs w:val="28"/>
        </w:rPr>
        <w:t xml:space="preserve"> район «Служба </w:t>
      </w:r>
      <w:proofErr w:type="spellStart"/>
      <w:proofErr w:type="gramStart"/>
      <w:r w:rsidRPr="007E7710">
        <w:rPr>
          <w:rFonts w:ascii="Times New Roman" w:hAnsi="Times New Roman"/>
          <w:sz w:val="28"/>
          <w:szCs w:val="28"/>
        </w:rPr>
        <w:t>водоснабже-ния</w:t>
      </w:r>
      <w:proofErr w:type="spellEnd"/>
      <w:proofErr w:type="gramEnd"/>
      <w:r w:rsidRPr="007E7710">
        <w:rPr>
          <w:rFonts w:ascii="Times New Roman" w:hAnsi="Times New Roman"/>
          <w:sz w:val="28"/>
          <w:szCs w:val="28"/>
        </w:rPr>
        <w:t>» регулирование тарифов на водоотведение не осуществлялось.</w:t>
      </w:r>
    </w:p>
    <w:p w:rsidR="00184A44" w:rsidRDefault="00184A44" w:rsidP="0018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44">
        <w:rPr>
          <w:rFonts w:ascii="Times New Roman" w:hAnsi="Times New Roman"/>
          <w:sz w:val="28"/>
          <w:szCs w:val="28"/>
        </w:rPr>
        <w:t xml:space="preserve">На 2018 год для МУП МО </w:t>
      </w:r>
      <w:proofErr w:type="spellStart"/>
      <w:r w:rsidRPr="00184A44">
        <w:rPr>
          <w:rFonts w:ascii="Times New Roman" w:hAnsi="Times New Roman"/>
          <w:sz w:val="28"/>
          <w:szCs w:val="28"/>
        </w:rPr>
        <w:t>Староминский</w:t>
      </w:r>
      <w:proofErr w:type="spellEnd"/>
      <w:r w:rsidRPr="00184A44">
        <w:rPr>
          <w:rFonts w:ascii="Times New Roman" w:hAnsi="Times New Roman"/>
          <w:sz w:val="28"/>
          <w:szCs w:val="28"/>
        </w:rPr>
        <w:t xml:space="preserve"> район «Служба </w:t>
      </w:r>
      <w:proofErr w:type="gramStart"/>
      <w:r w:rsidRPr="00184A44">
        <w:rPr>
          <w:rFonts w:ascii="Times New Roman" w:hAnsi="Times New Roman"/>
          <w:sz w:val="28"/>
          <w:szCs w:val="28"/>
        </w:rPr>
        <w:t>водоснабжения»  тарифы</w:t>
      </w:r>
      <w:proofErr w:type="gramEnd"/>
      <w:r w:rsidRPr="00184A44">
        <w:rPr>
          <w:rFonts w:ascii="Times New Roman" w:hAnsi="Times New Roman"/>
          <w:sz w:val="28"/>
          <w:szCs w:val="28"/>
        </w:rPr>
        <w:t xml:space="preserve"> на водоотведение (в части очистки и транспортировки сточных вод) установлены приказом РЭК-департамента от 14.02.2018 № 3/2018-вк с календарной разбивкой в размере (НДС не предусмотрен): со дня вступления в силу настоящего приказа по 30 июня – 51,09 руб./м</w:t>
      </w:r>
      <w:r w:rsidRPr="007E7710">
        <w:rPr>
          <w:rFonts w:ascii="Times New Roman" w:hAnsi="Times New Roman"/>
          <w:sz w:val="28"/>
          <w:szCs w:val="28"/>
          <w:vertAlign w:val="superscript"/>
        </w:rPr>
        <w:t>3</w:t>
      </w:r>
      <w:r w:rsidRPr="00184A44">
        <w:rPr>
          <w:rFonts w:ascii="Times New Roman" w:hAnsi="Times New Roman"/>
          <w:sz w:val="28"/>
          <w:szCs w:val="28"/>
        </w:rPr>
        <w:t>, тариф для населения – 10,03 руб./м</w:t>
      </w:r>
      <w:r w:rsidRPr="007E7710">
        <w:rPr>
          <w:rFonts w:ascii="Times New Roman" w:hAnsi="Times New Roman"/>
          <w:sz w:val="28"/>
          <w:szCs w:val="28"/>
          <w:vertAlign w:val="superscript"/>
        </w:rPr>
        <w:t>3</w:t>
      </w:r>
      <w:r w:rsidR="007E7710" w:rsidRPr="007E7710">
        <w:rPr>
          <w:rFonts w:ascii="Times New Roman" w:hAnsi="Times New Roman"/>
          <w:sz w:val="28"/>
          <w:szCs w:val="28"/>
        </w:rPr>
        <w:t>;</w:t>
      </w:r>
      <w:r w:rsidRPr="00184A44">
        <w:rPr>
          <w:rFonts w:ascii="Times New Roman" w:hAnsi="Times New Roman"/>
          <w:sz w:val="28"/>
          <w:szCs w:val="28"/>
        </w:rPr>
        <w:t xml:space="preserve"> с 1 июля по  31 декабря – 51,09 руб./м</w:t>
      </w:r>
      <w:r w:rsidRPr="007E7710">
        <w:rPr>
          <w:rFonts w:ascii="Times New Roman" w:hAnsi="Times New Roman"/>
          <w:sz w:val="28"/>
          <w:szCs w:val="28"/>
          <w:vertAlign w:val="superscript"/>
        </w:rPr>
        <w:t>3</w:t>
      </w:r>
      <w:r w:rsidRPr="00184A44">
        <w:rPr>
          <w:rFonts w:ascii="Times New Roman" w:hAnsi="Times New Roman"/>
          <w:sz w:val="28"/>
          <w:szCs w:val="28"/>
        </w:rPr>
        <w:t>.</w:t>
      </w:r>
    </w:p>
    <w:p w:rsidR="00184A44" w:rsidRPr="00184A44" w:rsidRDefault="00184A44" w:rsidP="0018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44">
        <w:rPr>
          <w:rFonts w:ascii="Times New Roman" w:hAnsi="Times New Roman"/>
          <w:sz w:val="28"/>
          <w:szCs w:val="28"/>
        </w:rPr>
        <w:t xml:space="preserve">При формировании тарифа в сфере водоотведения (транспортировка и очистка сточных вод) предложение регулируемой организации прошло проверку на предмет экономической обоснованности расходов по каждой статье затрат и РЭК-департаментом был определен экономически обоснованный размер финансовых потребностей на </w:t>
      </w:r>
      <w:r w:rsidR="007E7710">
        <w:rPr>
          <w:rFonts w:ascii="Times New Roman" w:hAnsi="Times New Roman"/>
          <w:sz w:val="28"/>
          <w:szCs w:val="28"/>
        </w:rPr>
        <w:t>реализацию производственной про</w:t>
      </w:r>
      <w:r w:rsidRPr="00184A44">
        <w:rPr>
          <w:rFonts w:ascii="Times New Roman" w:hAnsi="Times New Roman"/>
          <w:sz w:val="28"/>
          <w:szCs w:val="28"/>
        </w:rPr>
        <w:t>граммы организации. Для утверждени</w:t>
      </w:r>
      <w:r w:rsidR="007E7710">
        <w:rPr>
          <w:rFonts w:ascii="Times New Roman" w:hAnsi="Times New Roman"/>
          <w:sz w:val="28"/>
          <w:szCs w:val="28"/>
        </w:rPr>
        <w:t xml:space="preserve">я тарифа на 2018 год МУП МО </w:t>
      </w:r>
      <w:proofErr w:type="spellStart"/>
      <w:r w:rsidR="007E7710">
        <w:rPr>
          <w:rFonts w:ascii="Times New Roman" w:hAnsi="Times New Roman"/>
          <w:sz w:val="28"/>
          <w:szCs w:val="28"/>
        </w:rPr>
        <w:t>Ста</w:t>
      </w:r>
      <w:r w:rsidRPr="00184A44">
        <w:rPr>
          <w:rFonts w:ascii="Times New Roman" w:hAnsi="Times New Roman"/>
          <w:sz w:val="28"/>
          <w:szCs w:val="28"/>
        </w:rPr>
        <w:t>роминский</w:t>
      </w:r>
      <w:proofErr w:type="spellEnd"/>
      <w:r w:rsidRPr="00184A44">
        <w:rPr>
          <w:rFonts w:ascii="Times New Roman" w:hAnsi="Times New Roman"/>
          <w:sz w:val="28"/>
          <w:szCs w:val="28"/>
        </w:rPr>
        <w:t xml:space="preserve"> район «Служба водоснабжения» в регулирующий орган была направлена заявка и расчет тарифа на </w:t>
      </w:r>
      <w:proofErr w:type="gramStart"/>
      <w:r w:rsidRPr="00184A44">
        <w:rPr>
          <w:rFonts w:ascii="Times New Roman" w:hAnsi="Times New Roman"/>
          <w:sz w:val="28"/>
          <w:szCs w:val="28"/>
        </w:rPr>
        <w:t>водоотведение  в</w:t>
      </w:r>
      <w:proofErr w:type="gramEnd"/>
      <w:r w:rsidRPr="00184A44">
        <w:rPr>
          <w:rFonts w:ascii="Times New Roman" w:hAnsi="Times New Roman"/>
          <w:sz w:val="28"/>
          <w:szCs w:val="28"/>
        </w:rPr>
        <w:t xml:space="preserve"> размере 62,78 руб./м</w:t>
      </w:r>
      <w:r w:rsidRPr="007E7710">
        <w:rPr>
          <w:rFonts w:ascii="Times New Roman" w:hAnsi="Times New Roman"/>
          <w:sz w:val="28"/>
          <w:szCs w:val="28"/>
          <w:vertAlign w:val="superscript"/>
        </w:rPr>
        <w:t>3</w:t>
      </w:r>
      <w:r w:rsidRPr="00184A44">
        <w:rPr>
          <w:rFonts w:ascii="Times New Roman" w:hAnsi="Times New Roman"/>
          <w:sz w:val="28"/>
          <w:szCs w:val="28"/>
        </w:rPr>
        <w:t xml:space="preserve"> (НДС не предусмотрен). По результатам проведенной РЭК-д</w:t>
      </w:r>
      <w:r w:rsidR="007E7710">
        <w:rPr>
          <w:rFonts w:ascii="Times New Roman" w:hAnsi="Times New Roman"/>
          <w:sz w:val="28"/>
          <w:szCs w:val="28"/>
        </w:rPr>
        <w:t>епартаментом проверки экономиче</w:t>
      </w:r>
      <w:r w:rsidRPr="00184A44">
        <w:rPr>
          <w:rFonts w:ascii="Times New Roman" w:hAnsi="Times New Roman"/>
          <w:sz w:val="28"/>
          <w:szCs w:val="28"/>
        </w:rPr>
        <w:t>ского обоснования, заявленные МУП М</w:t>
      </w:r>
      <w:r w:rsidR="007E7710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="007E7710">
        <w:rPr>
          <w:rFonts w:ascii="Times New Roman" w:hAnsi="Times New Roman"/>
          <w:sz w:val="28"/>
          <w:szCs w:val="28"/>
        </w:rPr>
        <w:t>Староминский</w:t>
      </w:r>
      <w:proofErr w:type="spellEnd"/>
      <w:r w:rsidR="007E7710">
        <w:rPr>
          <w:rFonts w:ascii="Times New Roman" w:hAnsi="Times New Roman"/>
          <w:sz w:val="28"/>
          <w:szCs w:val="28"/>
        </w:rPr>
        <w:t xml:space="preserve"> район «Служба во</w:t>
      </w:r>
      <w:r w:rsidRPr="00184A44">
        <w:rPr>
          <w:rFonts w:ascii="Times New Roman" w:hAnsi="Times New Roman"/>
          <w:sz w:val="28"/>
          <w:szCs w:val="28"/>
        </w:rPr>
        <w:t>доснабжения» для установления тарифа на водоотведение (в части очистки и транспортировки сточных вод) финансовые потребности снижены на 18,62%.</w:t>
      </w:r>
    </w:p>
    <w:p w:rsidR="00184A44" w:rsidRPr="00184A44" w:rsidRDefault="00184A44" w:rsidP="0018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44">
        <w:rPr>
          <w:rFonts w:ascii="Times New Roman" w:hAnsi="Times New Roman"/>
          <w:sz w:val="28"/>
          <w:szCs w:val="28"/>
        </w:rPr>
        <w:t xml:space="preserve">Ранее услуги водоотведения (в части очистки сточных вод) на территории </w:t>
      </w:r>
      <w:proofErr w:type="spellStart"/>
      <w:r w:rsidRPr="00184A44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184A44">
        <w:rPr>
          <w:rFonts w:ascii="Times New Roman" w:hAnsi="Times New Roman"/>
          <w:sz w:val="28"/>
          <w:szCs w:val="28"/>
        </w:rPr>
        <w:t xml:space="preserve"> сельского поселения оказывала АО фирма «Агрокомплекс</w:t>
      </w:r>
      <w:r w:rsidR="007E7710">
        <w:rPr>
          <w:rFonts w:ascii="Times New Roman" w:hAnsi="Times New Roman"/>
          <w:sz w:val="28"/>
          <w:szCs w:val="28"/>
        </w:rPr>
        <w:t xml:space="preserve">            </w:t>
      </w:r>
      <w:r w:rsidRPr="00184A44">
        <w:rPr>
          <w:rFonts w:ascii="Times New Roman" w:hAnsi="Times New Roman"/>
          <w:sz w:val="28"/>
          <w:szCs w:val="28"/>
        </w:rPr>
        <w:t xml:space="preserve">им. Ткачева» «МПК» </w:t>
      </w:r>
      <w:proofErr w:type="spellStart"/>
      <w:r w:rsidRPr="00184A44">
        <w:rPr>
          <w:rFonts w:ascii="Times New Roman" w:hAnsi="Times New Roman"/>
          <w:sz w:val="28"/>
          <w:szCs w:val="28"/>
        </w:rPr>
        <w:t>Староминский</w:t>
      </w:r>
      <w:proofErr w:type="spellEnd"/>
      <w:r w:rsidRPr="00184A44">
        <w:rPr>
          <w:rFonts w:ascii="Times New Roman" w:hAnsi="Times New Roman"/>
          <w:sz w:val="28"/>
          <w:szCs w:val="28"/>
        </w:rPr>
        <w:t>», для которого приказом РЭК-департамента от 26.11.2015 № 60/2015-окк (в ред. от 14.12.2016 № 97/2016-вк) был установлен тариф в размере 10,03 руб./м</w:t>
      </w:r>
      <w:r w:rsidRPr="007E7710">
        <w:rPr>
          <w:rFonts w:ascii="Times New Roman" w:hAnsi="Times New Roman"/>
          <w:sz w:val="28"/>
          <w:szCs w:val="28"/>
          <w:vertAlign w:val="superscript"/>
        </w:rPr>
        <w:t>3</w:t>
      </w:r>
      <w:r w:rsidRPr="00184A44">
        <w:rPr>
          <w:rFonts w:ascii="Times New Roman" w:hAnsi="Times New Roman"/>
          <w:sz w:val="28"/>
          <w:szCs w:val="28"/>
        </w:rPr>
        <w:t xml:space="preserve"> (НДС не предусмотрен), действовавший по состоянию на 31.12.2017.</w:t>
      </w:r>
    </w:p>
    <w:p w:rsidR="00184A44" w:rsidRDefault="00184A44" w:rsidP="0018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44">
        <w:rPr>
          <w:rFonts w:ascii="Times New Roman" w:hAnsi="Times New Roman"/>
          <w:sz w:val="28"/>
          <w:szCs w:val="28"/>
        </w:rPr>
        <w:t xml:space="preserve">АО фирма «Агрокомплекс им. Ткачева» «МПК» </w:t>
      </w:r>
      <w:proofErr w:type="spellStart"/>
      <w:r w:rsidRPr="00184A44">
        <w:rPr>
          <w:rFonts w:ascii="Times New Roman" w:hAnsi="Times New Roman"/>
          <w:sz w:val="28"/>
          <w:szCs w:val="28"/>
        </w:rPr>
        <w:t>Староминский</w:t>
      </w:r>
      <w:proofErr w:type="spellEnd"/>
      <w:r w:rsidRPr="00184A44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184A44">
        <w:rPr>
          <w:rFonts w:ascii="Times New Roman" w:hAnsi="Times New Roman"/>
          <w:sz w:val="28"/>
          <w:szCs w:val="28"/>
        </w:rPr>
        <w:t>ока-</w:t>
      </w:r>
      <w:proofErr w:type="spellStart"/>
      <w:r w:rsidRPr="00184A44">
        <w:rPr>
          <w:rFonts w:ascii="Times New Roman" w:hAnsi="Times New Roman"/>
          <w:sz w:val="28"/>
          <w:szCs w:val="28"/>
        </w:rPr>
        <w:t>зывающая</w:t>
      </w:r>
      <w:proofErr w:type="spellEnd"/>
      <w:proofErr w:type="gramEnd"/>
      <w:r w:rsidRPr="00184A44">
        <w:rPr>
          <w:rFonts w:ascii="Times New Roman" w:hAnsi="Times New Roman"/>
          <w:sz w:val="28"/>
          <w:szCs w:val="28"/>
        </w:rPr>
        <w:t xml:space="preserve"> услуги водоотведения ранее (в ч</w:t>
      </w:r>
      <w:r w:rsidR="003C2FD7">
        <w:rPr>
          <w:rFonts w:ascii="Times New Roman" w:hAnsi="Times New Roman"/>
          <w:sz w:val="28"/>
          <w:szCs w:val="28"/>
        </w:rPr>
        <w:t>асти очистки сточных вод), явля</w:t>
      </w:r>
      <w:r w:rsidRPr="00184A44">
        <w:rPr>
          <w:rFonts w:ascii="Times New Roman" w:hAnsi="Times New Roman"/>
          <w:sz w:val="28"/>
          <w:szCs w:val="28"/>
        </w:rPr>
        <w:t>ется не специализированной организацией</w:t>
      </w:r>
      <w:r w:rsidR="003C2FD7">
        <w:rPr>
          <w:rFonts w:ascii="Times New Roman" w:hAnsi="Times New Roman"/>
          <w:sz w:val="28"/>
          <w:szCs w:val="28"/>
        </w:rPr>
        <w:t>, для которой услуги водоотведе</w:t>
      </w:r>
      <w:r w:rsidRPr="00184A44">
        <w:rPr>
          <w:rFonts w:ascii="Times New Roman" w:hAnsi="Times New Roman"/>
          <w:sz w:val="28"/>
          <w:szCs w:val="28"/>
        </w:rPr>
        <w:t>ния не являют</w:t>
      </w:r>
      <w:r w:rsidRPr="00184A44">
        <w:rPr>
          <w:rFonts w:ascii="Times New Roman" w:hAnsi="Times New Roman"/>
          <w:sz w:val="28"/>
          <w:szCs w:val="28"/>
        </w:rPr>
        <w:lastRenderedPageBreak/>
        <w:t>ся основным видом деятельн</w:t>
      </w:r>
      <w:r w:rsidR="003C2FD7">
        <w:rPr>
          <w:rFonts w:ascii="Times New Roman" w:hAnsi="Times New Roman"/>
          <w:sz w:val="28"/>
          <w:szCs w:val="28"/>
        </w:rPr>
        <w:t>ости. Как правило, неспециализи</w:t>
      </w:r>
      <w:r w:rsidRPr="00184A44">
        <w:rPr>
          <w:rFonts w:ascii="Times New Roman" w:hAnsi="Times New Roman"/>
          <w:sz w:val="28"/>
          <w:szCs w:val="28"/>
        </w:rPr>
        <w:t>рованные организации в составе необходимой валовой выручки, п</w:t>
      </w:r>
      <w:r w:rsidR="003C2FD7">
        <w:rPr>
          <w:rFonts w:ascii="Times New Roman" w:hAnsi="Times New Roman"/>
          <w:sz w:val="28"/>
          <w:szCs w:val="28"/>
        </w:rPr>
        <w:t>ланируе</w:t>
      </w:r>
      <w:r w:rsidRPr="00184A44">
        <w:rPr>
          <w:rFonts w:ascii="Times New Roman" w:hAnsi="Times New Roman"/>
          <w:sz w:val="28"/>
          <w:szCs w:val="28"/>
        </w:rPr>
        <w:t>мой по регулируемому виду деятельност</w:t>
      </w:r>
      <w:r w:rsidR="003C2FD7">
        <w:rPr>
          <w:rFonts w:ascii="Times New Roman" w:hAnsi="Times New Roman"/>
          <w:sz w:val="28"/>
          <w:szCs w:val="28"/>
        </w:rPr>
        <w:t>и на соответствующий период, от</w:t>
      </w:r>
      <w:r w:rsidRPr="00184A44">
        <w:rPr>
          <w:rFonts w:ascii="Times New Roman" w:hAnsi="Times New Roman"/>
          <w:sz w:val="28"/>
          <w:szCs w:val="28"/>
        </w:rPr>
        <w:t>ражают расходы не в полном объеме, в да</w:t>
      </w:r>
      <w:r w:rsidR="003C2FD7">
        <w:rPr>
          <w:rFonts w:ascii="Times New Roman" w:hAnsi="Times New Roman"/>
          <w:sz w:val="28"/>
          <w:szCs w:val="28"/>
        </w:rPr>
        <w:t>льнейшем покрывая их за счет де</w:t>
      </w:r>
      <w:r w:rsidRPr="00184A44">
        <w:rPr>
          <w:rFonts w:ascii="Times New Roman" w:hAnsi="Times New Roman"/>
          <w:sz w:val="28"/>
          <w:szCs w:val="28"/>
        </w:rPr>
        <w:t>нежных средств, поступающих от осущест</w:t>
      </w:r>
      <w:r w:rsidR="003C2FD7">
        <w:rPr>
          <w:rFonts w:ascii="Times New Roman" w:hAnsi="Times New Roman"/>
          <w:sz w:val="28"/>
          <w:szCs w:val="28"/>
        </w:rPr>
        <w:t>вления основного вида деятельно</w:t>
      </w:r>
      <w:r w:rsidRPr="00184A44">
        <w:rPr>
          <w:rFonts w:ascii="Times New Roman" w:hAnsi="Times New Roman"/>
          <w:sz w:val="28"/>
          <w:szCs w:val="28"/>
        </w:rPr>
        <w:t>сти, что является одним из факторов, влияющих на низкий уровень тарифов, устанавливаемых для таких неспециализи</w:t>
      </w:r>
      <w:r w:rsidR="003C2FD7">
        <w:rPr>
          <w:rFonts w:ascii="Times New Roman" w:hAnsi="Times New Roman"/>
          <w:sz w:val="28"/>
          <w:szCs w:val="28"/>
        </w:rPr>
        <w:t>рованных организаций на соответ</w:t>
      </w:r>
      <w:r w:rsidRPr="00184A44">
        <w:rPr>
          <w:rFonts w:ascii="Times New Roman" w:hAnsi="Times New Roman"/>
          <w:sz w:val="28"/>
          <w:szCs w:val="28"/>
        </w:rPr>
        <w:t>ствующий период регулирования, что в р</w:t>
      </w:r>
      <w:r w:rsidR="003C2FD7">
        <w:rPr>
          <w:rFonts w:ascii="Times New Roman" w:hAnsi="Times New Roman"/>
          <w:sz w:val="28"/>
          <w:szCs w:val="28"/>
        </w:rPr>
        <w:t>азы ниже расчетного уровня тари</w:t>
      </w:r>
      <w:r w:rsidRPr="00184A44">
        <w:rPr>
          <w:rFonts w:ascii="Times New Roman" w:hAnsi="Times New Roman"/>
          <w:sz w:val="28"/>
          <w:szCs w:val="28"/>
        </w:rPr>
        <w:t>фа на водоотведение в среднем по Красно</w:t>
      </w:r>
      <w:r w:rsidR="003C2FD7">
        <w:rPr>
          <w:rFonts w:ascii="Times New Roman" w:hAnsi="Times New Roman"/>
          <w:sz w:val="28"/>
          <w:szCs w:val="28"/>
        </w:rPr>
        <w:t>дарскому краю. Так, тариф на во</w:t>
      </w:r>
      <w:r w:rsidRPr="00184A44">
        <w:rPr>
          <w:rFonts w:ascii="Times New Roman" w:hAnsi="Times New Roman"/>
          <w:sz w:val="28"/>
          <w:szCs w:val="28"/>
        </w:rPr>
        <w:t xml:space="preserve">доотведение для АО фирма «Агрокомплекс им. Ткачева» по состоянию на 31.12.2017 сложился ниже расчетного уровня </w:t>
      </w:r>
      <w:proofErr w:type="spellStart"/>
      <w:r w:rsidRPr="00184A44">
        <w:rPr>
          <w:rFonts w:ascii="Times New Roman" w:hAnsi="Times New Roman"/>
          <w:sz w:val="28"/>
          <w:szCs w:val="28"/>
        </w:rPr>
        <w:t>среднекраевого</w:t>
      </w:r>
      <w:proofErr w:type="spellEnd"/>
      <w:r w:rsidRPr="00184A44">
        <w:rPr>
          <w:rFonts w:ascii="Times New Roman" w:hAnsi="Times New Roman"/>
          <w:sz w:val="28"/>
          <w:szCs w:val="28"/>
        </w:rPr>
        <w:t xml:space="preserve"> тарифа в 3,1 раза.</w:t>
      </w:r>
    </w:p>
    <w:p w:rsidR="00184A44" w:rsidRPr="00184A44" w:rsidRDefault="00184A44" w:rsidP="0018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44">
        <w:rPr>
          <w:rFonts w:ascii="Times New Roman" w:hAnsi="Times New Roman"/>
          <w:sz w:val="28"/>
          <w:szCs w:val="28"/>
        </w:rPr>
        <w:t xml:space="preserve">Учитывая сроки повышения тарифов – с 1 июля 2018 года, решения об уровне льготных тарифов для населения в данной сфере </w:t>
      </w:r>
      <w:r w:rsidR="009B4767">
        <w:rPr>
          <w:rFonts w:ascii="Times New Roman" w:hAnsi="Times New Roman"/>
          <w:sz w:val="28"/>
          <w:szCs w:val="28"/>
        </w:rPr>
        <w:t xml:space="preserve">подлежат принятию </w:t>
      </w:r>
      <w:r w:rsidRPr="00184A44">
        <w:rPr>
          <w:rFonts w:ascii="Times New Roman" w:hAnsi="Times New Roman"/>
          <w:sz w:val="28"/>
          <w:szCs w:val="28"/>
        </w:rPr>
        <w:t xml:space="preserve">РЭК-департаментом до 20.06.2018, исходя из необходимости безусловного </w:t>
      </w:r>
      <w:proofErr w:type="spellStart"/>
      <w:r w:rsidRPr="00184A44">
        <w:rPr>
          <w:rFonts w:ascii="Times New Roman" w:hAnsi="Times New Roman"/>
          <w:sz w:val="28"/>
          <w:szCs w:val="28"/>
        </w:rPr>
        <w:t>обес</w:t>
      </w:r>
      <w:proofErr w:type="spellEnd"/>
      <w:r w:rsidRPr="00184A44">
        <w:rPr>
          <w:rFonts w:ascii="Times New Roman" w:hAnsi="Times New Roman"/>
          <w:sz w:val="28"/>
          <w:szCs w:val="28"/>
        </w:rPr>
        <w:t xml:space="preserve">-печения соблюдения утвержденного индекса изменения платежей в среднем по Краснодарскому краю – в размере 4%, предельных индексов в муниципальных образованиях – не более 6,5%, а также минимизации средств краевого бюджета на компенсацию выпадающих доходов </w:t>
      </w:r>
      <w:proofErr w:type="spellStart"/>
      <w:r w:rsidRPr="00184A44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184A44">
        <w:rPr>
          <w:rFonts w:ascii="Times New Roman" w:hAnsi="Times New Roman"/>
          <w:sz w:val="28"/>
          <w:szCs w:val="28"/>
        </w:rPr>
        <w:t xml:space="preserve"> организаций от реализации ресурсов (услуг) по льготным тарифам для населения (ниже установленного экономически обоснованного уровня) согласно </w:t>
      </w:r>
      <w:r w:rsidR="008A4155">
        <w:rPr>
          <w:rFonts w:ascii="Times New Roman" w:hAnsi="Times New Roman"/>
          <w:sz w:val="28"/>
          <w:szCs w:val="28"/>
        </w:rPr>
        <w:t xml:space="preserve">Закону Краснодарского края </w:t>
      </w:r>
      <w:r w:rsidRPr="00184A44">
        <w:rPr>
          <w:rFonts w:ascii="Times New Roman" w:hAnsi="Times New Roman"/>
          <w:sz w:val="28"/>
          <w:szCs w:val="28"/>
        </w:rPr>
        <w:t>от 06.04.2015 № 3161-</w:t>
      </w:r>
      <w:r w:rsidR="00D777FA">
        <w:rPr>
          <w:rFonts w:ascii="Times New Roman" w:hAnsi="Times New Roman"/>
          <w:sz w:val="28"/>
          <w:szCs w:val="28"/>
        </w:rPr>
        <w:t>КЗ «О мерах дополнительной соци</w:t>
      </w:r>
      <w:r w:rsidRPr="00184A44">
        <w:rPr>
          <w:rFonts w:ascii="Times New Roman" w:hAnsi="Times New Roman"/>
          <w:sz w:val="28"/>
          <w:szCs w:val="28"/>
        </w:rPr>
        <w:t>альной поддержки отдельных категорий граждан по оплате коммунальных услуг на территории Краснодарского края».</w:t>
      </w:r>
    </w:p>
    <w:p w:rsidR="00837C6C" w:rsidRPr="00837C6C" w:rsidRDefault="00837C6C" w:rsidP="00837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C6C">
        <w:rPr>
          <w:rFonts w:ascii="Times New Roman" w:hAnsi="Times New Roman"/>
          <w:sz w:val="28"/>
          <w:szCs w:val="28"/>
        </w:rPr>
        <w:t>Приказом РЭК-департамент от 19.06.2018 № 18/2018-вк «О внесении изменений в отдельные приказы региональной энергетической комиссии – департамента цен и тарифов Краснода</w:t>
      </w:r>
      <w:r>
        <w:rPr>
          <w:rFonts w:ascii="Times New Roman" w:hAnsi="Times New Roman"/>
          <w:sz w:val="28"/>
          <w:szCs w:val="28"/>
        </w:rPr>
        <w:t>рского края»</w:t>
      </w:r>
      <w:r w:rsidRPr="00837C6C">
        <w:rPr>
          <w:rFonts w:ascii="Times New Roman" w:hAnsi="Times New Roman"/>
          <w:sz w:val="28"/>
          <w:szCs w:val="28"/>
        </w:rPr>
        <w:t xml:space="preserve">, опубликованном 20.06.2018 на официальном сайте администрации Краснодарского края (http://admkrai.krasnodar.ru/content/1291/), для МУП МО </w:t>
      </w:r>
      <w:proofErr w:type="spellStart"/>
      <w:r w:rsidRPr="00837C6C">
        <w:rPr>
          <w:rFonts w:ascii="Times New Roman" w:hAnsi="Times New Roman"/>
          <w:sz w:val="28"/>
          <w:szCs w:val="28"/>
        </w:rPr>
        <w:t>Староминский</w:t>
      </w:r>
      <w:proofErr w:type="spellEnd"/>
      <w:r w:rsidRPr="00837C6C">
        <w:rPr>
          <w:rFonts w:ascii="Times New Roman" w:hAnsi="Times New Roman"/>
          <w:sz w:val="28"/>
          <w:szCs w:val="28"/>
        </w:rPr>
        <w:t xml:space="preserve"> район «Служба водоснабжения» (организация не является плательщиком НДС) с 1 июля по 31 декабря 2018 года тариф на водоотведение для населения установлен в льготном размере – 15,50 руб./м</w:t>
      </w:r>
      <w:r w:rsidRPr="00837C6C">
        <w:rPr>
          <w:rFonts w:ascii="Times New Roman" w:hAnsi="Times New Roman"/>
          <w:sz w:val="28"/>
          <w:szCs w:val="28"/>
          <w:vertAlign w:val="superscript"/>
        </w:rPr>
        <w:t>3</w:t>
      </w:r>
      <w:r w:rsidRPr="00837C6C">
        <w:rPr>
          <w:rFonts w:ascii="Times New Roman" w:hAnsi="Times New Roman"/>
          <w:sz w:val="28"/>
          <w:szCs w:val="28"/>
        </w:rPr>
        <w:t>, при уровне установленного экономически обоснованного тарифа в  размере 51,09 руб./м</w:t>
      </w:r>
      <w:r w:rsidRPr="00837C6C">
        <w:rPr>
          <w:rFonts w:ascii="Times New Roman" w:hAnsi="Times New Roman"/>
          <w:sz w:val="28"/>
          <w:szCs w:val="28"/>
          <w:vertAlign w:val="superscript"/>
        </w:rPr>
        <w:t>3</w:t>
      </w:r>
      <w:r w:rsidRPr="00837C6C">
        <w:rPr>
          <w:rFonts w:ascii="Times New Roman" w:hAnsi="Times New Roman"/>
          <w:sz w:val="28"/>
          <w:szCs w:val="28"/>
        </w:rPr>
        <w:t>.</w:t>
      </w:r>
    </w:p>
    <w:p w:rsidR="00837C6C" w:rsidRPr="00837C6C" w:rsidRDefault="00837C6C" w:rsidP="00837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C6C">
        <w:rPr>
          <w:rFonts w:ascii="Times New Roman" w:hAnsi="Times New Roman"/>
          <w:sz w:val="28"/>
          <w:szCs w:val="28"/>
        </w:rPr>
        <w:t xml:space="preserve">Установленный для МУП МО </w:t>
      </w:r>
      <w:proofErr w:type="spellStart"/>
      <w:r w:rsidRPr="00837C6C">
        <w:rPr>
          <w:rFonts w:ascii="Times New Roman" w:hAnsi="Times New Roman"/>
          <w:sz w:val="28"/>
          <w:szCs w:val="28"/>
        </w:rPr>
        <w:t>Староминский</w:t>
      </w:r>
      <w:proofErr w:type="spellEnd"/>
      <w:r w:rsidRPr="00837C6C">
        <w:rPr>
          <w:rFonts w:ascii="Times New Roman" w:hAnsi="Times New Roman"/>
          <w:sz w:val="28"/>
          <w:szCs w:val="28"/>
        </w:rPr>
        <w:t xml:space="preserve"> район «Служба водоснабжения» с 1 июля по 31 декабря 2018 года тариф на водоотведение для населения обеспечивает соблюдение утвержденного постановлением главы администрации (губернатора) Краснодарского края </w:t>
      </w:r>
      <w:r>
        <w:rPr>
          <w:rFonts w:ascii="Times New Roman" w:hAnsi="Times New Roman"/>
          <w:sz w:val="28"/>
          <w:szCs w:val="28"/>
        </w:rPr>
        <w:t xml:space="preserve">от 15.12.2017 </w:t>
      </w:r>
      <w:r w:rsidRPr="00837C6C">
        <w:rPr>
          <w:rFonts w:ascii="Times New Roman" w:hAnsi="Times New Roman"/>
          <w:sz w:val="28"/>
          <w:szCs w:val="28"/>
        </w:rPr>
        <w:t xml:space="preserve">№ 967 </w:t>
      </w:r>
      <w:r>
        <w:rPr>
          <w:rFonts w:ascii="Times New Roman" w:hAnsi="Times New Roman"/>
          <w:sz w:val="28"/>
          <w:szCs w:val="28"/>
        </w:rPr>
        <w:t>«</w:t>
      </w:r>
      <w:r w:rsidR="00A44D93">
        <w:rPr>
          <w:rFonts w:ascii="Times New Roman" w:hAnsi="Times New Roman"/>
          <w:sz w:val="28"/>
          <w:szCs w:val="28"/>
        </w:rPr>
        <w:t>Об утверждении</w:t>
      </w:r>
      <w:r w:rsidR="00A44D93" w:rsidRPr="00A44D93">
        <w:rPr>
          <w:rFonts w:ascii="Times New Roman" w:hAnsi="Times New Roman"/>
          <w:sz w:val="28"/>
          <w:szCs w:val="28"/>
        </w:rPr>
        <w:t xml:space="preserve"> предельны</w:t>
      </w:r>
      <w:r w:rsidR="00A44D93">
        <w:rPr>
          <w:rFonts w:ascii="Times New Roman" w:hAnsi="Times New Roman"/>
          <w:sz w:val="28"/>
          <w:szCs w:val="28"/>
        </w:rPr>
        <w:t>х</w:t>
      </w:r>
      <w:r w:rsidR="00A44D93" w:rsidRPr="00A44D93">
        <w:rPr>
          <w:rFonts w:ascii="Times New Roman" w:hAnsi="Times New Roman"/>
          <w:sz w:val="28"/>
          <w:szCs w:val="28"/>
        </w:rPr>
        <w:t xml:space="preserve"> (максимальны</w:t>
      </w:r>
      <w:r w:rsidR="00A44D93">
        <w:rPr>
          <w:rFonts w:ascii="Times New Roman" w:hAnsi="Times New Roman"/>
          <w:sz w:val="28"/>
          <w:szCs w:val="28"/>
        </w:rPr>
        <w:t>х</w:t>
      </w:r>
      <w:r w:rsidR="00A44D93" w:rsidRPr="00A44D93">
        <w:rPr>
          <w:rFonts w:ascii="Times New Roman" w:hAnsi="Times New Roman"/>
          <w:sz w:val="28"/>
          <w:szCs w:val="28"/>
        </w:rPr>
        <w:t>) индекс</w:t>
      </w:r>
      <w:r w:rsidR="00A44D93">
        <w:rPr>
          <w:rFonts w:ascii="Times New Roman" w:hAnsi="Times New Roman"/>
          <w:sz w:val="28"/>
          <w:szCs w:val="28"/>
        </w:rPr>
        <w:t>ов</w:t>
      </w:r>
      <w:r w:rsidR="00A44D93" w:rsidRPr="00A44D93">
        <w:rPr>
          <w:rFonts w:ascii="Times New Roman" w:hAnsi="Times New Roman"/>
          <w:sz w:val="28"/>
          <w:szCs w:val="28"/>
        </w:rPr>
        <w:t xml:space="preserve"> изменения размера вносимой гражданами платы за коммунальные услуги в муниципальных образованиях Краснодарского края на 2018 год</w:t>
      </w:r>
      <w:r>
        <w:rPr>
          <w:rFonts w:ascii="Times New Roman" w:hAnsi="Times New Roman"/>
          <w:sz w:val="28"/>
          <w:szCs w:val="28"/>
        </w:rPr>
        <w:t>»</w:t>
      </w:r>
      <w:r w:rsidR="007723D8">
        <w:rPr>
          <w:rFonts w:ascii="Times New Roman" w:hAnsi="Times New Roman"/>
          <w:sz w:val="28"/>
          <w:szCs w:val="28"/>
        </w:rPr>
        <w:t xml:space="preserve"> (в ред. от 15.06.2018 № 341)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C6C">
        <w:rPr>
          <w:rFonts w:ascii="Times New Roman" w:hAnsi="Times New Roman"/>
          <w:sz w:val="28"/>
          <w:szCs w:val="28"/>
        </w:rPr>
        <w:t xml:space="preserve">для муниципального образования </w:t>
      </w:r>
      <w:proofErr w:type="spellStart"/>
      <w:r w:rsidRPr="00837C6C">
        <w:rPr>
          <w:rFonts w:ascii="Times New Roman" w:hAnsi="Times New Roman"/>
          <w:sz w:val="28"/>
          <w:szCs w:val="28"/>
        </w:rPr>
        <w:t>Староминское</w:t>
      </w:r>
      <w:proofErr w:type="spellEnd"/>
      <w:r w:rsidRPr="00837C6C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837C6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37C6C">
        <w:rPr>
          <w:rFonts w:ascii="Times New Roman" w:hAnsi="Times New Roman"/>
          <w:sz w:val="28"/>
          <w:szCs w:val="28"/>
        </w:rPr>
        <w:t xml:space="preserve"> района предельного индекса на </w:t>
      </w:r>
      <w:r w:rsidR="007723D8">
        <w:rPr>
          <w:rFonts w:ascii="Times New Roman" w:hAnsi="Times New Roman"/>
          <w:sz w:val="28"/>
          <w:szCs w:val="28"/>
        </w:rPr>
        <w:t xml:space="preserve">       </w:t>
      </w:r>
      <w:r w:rsidRPr="00837C6C">
        <w:rPr>
          <w:rFonts w:ascii="Times New Roman" w:hAnsi="Times New Roman"/>
          <w:sz w:val="28"/>
          <w:szCs w:val="28"/>
        </w:rPr>
        <w:t xml:space="preserve">II полугодие 2018 года – в размере 6,5%. </w:t>
      </w:r>
    </w:p>
    <w:p w:rsidR="0014415A" w:rsidRPr="0014415A" w:rsidRDefault="009A286A" w:rsidP="004D4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86A">
        <w:rPr>
          <w:rFonts w:ascii="Times New Roman" w:hAnsi="Times New Roman"/>
          <w:sz w:val="28"/>
          <w:szCs w:val="28"/>
        </w:rPr>
        <w:t>По вопрос</w:t>
      </w:r>
      <w:r w:rsidR="004E6BC5">
        <w:rPr>
          <w:rFonts w:ascii="Times New Roman" w:hAnsi="Times New Roman"/>
          <w:sz w:val="28"/>
          <w:szCs w:val="28"/>
        </w:rPr>
        <w:t xml:space="preserve">ам </w:t>
      </w:r>
      <w:r w:rsidR="009802EE">
        <w:rPr>
          <w:rFonts w:ascii="Times New Roman" w:hAnsi="Times New Roman"/>
          <w:sz w:val="28"/>
          <w:szCs w:val="28"/>
        </w:rPr>
        <w:t xml:space="preserve">обращений </w:t>
      </w:r>
      <w:r w:rsidR="004E6BC5">
        <w:rPr>
          <w:rFonts w:ascii="Times New Roman" w:hAnsi="Times New Roman"/>
          <w:sz w:val="28"/>
          <w:szCs w:val="28"/>
        </w:rPr>
        <w:t xml:space="preserve">жителей муниципального образования </w:t>
      </w:r>
      <w:r w:rsidR="004E6BC5" w:rsidRPr="004E6BC5">
        <w:rPr>
          <w:rFonts w:ascii="Times New Roman" w:hAnsi="Times New Roman"/>
          <w:b/>
          <w:sz w:val="28"/>
          <w:szCs w:val="28"/>
        </w:rPr>
        <w:t>город-курорт Сочи</w:t>
      </w:r>
      <w:r w:rsidR="004E6BC5">
        <w:rPr>
          <w:rFonts w:ascii="Times New Roman" w:hAnsi="Times New Roman"/>
          <w:sz w:val="28"/>
          <w:szCs w:val="28"/>
        </w:rPr>
        <w:t xml:space="preserve"> об обоснованности </w:t>
      </w:r>
      <w:r w:rsidR="004E6BC5" w:rsidRPr="004E6BC5">
        <w:rPr>
          <w:rFonts w:ascii="Times New Roman" w:hAnsi="Times New Roman"/>
          <w:b/>
          <w:sz w:val="28"/>
          <w:szCs w:val="28"/>
        </w:rPr>
        <w:t xml:space="preserve">повышения с 1 мая  2018 года </w:t>
      </w:r>
      <w:r w:rsidRPr="004E6BC5">
        <w:rPr>
          <w:rFonts w:ascii="Times New Roman" w:hAnsi="Times New Roman"/>
          <w:b/>
          <w:sz w:val="28"/>
          <w:szCs w:val="28"/>
        </w:rPr>
        <w:t>стоимости услуг по сбору и вывозу твердых бытовых отходов (ТБО)</w:t>
      </w:r>
      <w:r w:rsidR="00AA53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сообщалось, что д</w:t>
      </w:r>
      <w:r w:rsidRPr="009A286A">
        <w:rPr>
          <w:rFonts w:ascii="Times New Roman" w:hAnsi="Times New Roman"/>
          <w:sz w:val="28"/>
          <w:szCs w:val="28"/>
        </w:rPr>
        <w:t xml:space="preserve">о установления тарифов на </w:t>
      </w:r>
      <w:r>
        <w:rPr>
          <w:rFonts w:ascii="Times New Roman" w:hAnsi="Times New Roman"/>
          <w:sz w:val="28"/>
          <w:szCs w:val="28"/>
        </w:rPr>
        <w:t xml:space="preserve">новую </w:t>
      </w:r>
      <w:r w:rsidRPr="009A286A">
        <w:rPr>
          <w:rFonts w:ascii="Times New Roman" w:hAnsi="Times New Roman"/>
          <w:sz w:val="28"/>
          <w:szCs w:val="28"/>
        </w:rPr>
        <w:t xml:space="preserve">коммунальную услугу </w:t>
      </w:r>
      <w:r w:rsidR="004E6BC5">
        <w:rPr>
          <w:rFonts w:ascii="Times New Roman" w:hAnsi="Times New Roman"/>
          <w:sz w:val="28"/>
          <w:szCs w:val="28"/>
        </w:rPr>
        <w:t xml:space="preserve">– услугу </w:t>
      </w:r>
      <w:r w:rsidRPr="009A286A">
        <w:rPr>
          <w:rFonts w:ascii="Times New Roman" w:hAnsi="Times New Roman"/>
          <w:sz w:val="28"/>
          <w:szCs w:val="28"/>
        </w:rPr>
        <w:t>по обращению с твер</w:t>
      </w:r>
      <w:r w:rsidRPr="009A286A">
        <w:rPr>
          <w:rFonts w:ascii="Times New Roman" w:hAnsi="Times New Roman"/>
          <w:sz w:val="28"/>
          <w:szCs w:val="28"/>
        </w:rPr>
        <w:lastRenderedPageBreak/>
        <w:t>ды</w:t>
      </w:r>
      <w:r>
        <w:rPr>
          <w:rFonts w:ascii="Times New Roman" w:hAnsi="Times New Roman"/>
          <w:sz w:val="28"/>
          <w:szCs w:val="28"/>
        </w:rPr>
        <w:t>ми коммунальными отходами (ТКО)</w:t>
      </w:r>
      <w:r w:rsidR="004E6BC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соответствии с новыми требованиями законодательства об отходах производства и потребления </w:t>
      </w:r>
      <w:r w:rsidRPr="009A286A">
        <w:rPr>
          <w:rFonts w:ascii="Times New Roman" w:hAnsi="Times New Roman"/>
          <w:sz w:val="28"/>
          <w:szCs w:val="28"/>
        </w:rPr>
        <w:t>для регионального оператора</w:t>
      </w:r>
      <w:r w:rsidR="00AA534B">
        <w:rPr>
          <w:rFonts w:ascii="Times New Roman" w:hAnsi="Times New Roman"/>
          <w:sz w:val="28"/>
          <w:szCs w:val="28"/>
        </w:rPr>
        <w:t xml:space="preserve"> по обращению с ТКО</w:t>
      </w:r>
      <w:r w:rsidRPr="009A286A">
        <w:rPr>
          <w:rFonts w:ascii="Times New Roman" w:hAnsi="Times New Roman"/>
          <w:sz w:val="28"/>
          <w:szCs w:val="28"/>
        </w:rPr>
        <w:t xml:space="preserve"> (региональный оператор по зоне деятельности, в которую входит муниципальное образование город-курорт Сочи, в настоящее время не выбран), услуги по сбору и </w:t>
      </w:r>
      <w:r w:rsidR="00AA534B">
        <w:rPr>
          <w:rFonts w:ascii="Times New Roman" w:hAnsi="Times New Roman"/>
          <w:sz w:val="28"/>
          <w:szCs w:val="28"/>
        </w:rPr>
        <w:t xml:space="preserve">вывозу </w:t>
      </w:r>
      <w:r w:rsidRPr="009A286A">
        <w:rPr>
          <w:rFonts w:ascii="Times New Roman" w:hAnsi="Times New Roman"/>
          <w:sz w:val="28"/>
          <w:szCs w:val="28"/>
        </w:rPr>
        <w:t>ТБО являются конкурентными, не подлежащими государственному ценовому регулированию. Их стоимость за единицу объема (руб./м</w:t>
      </w:r>
      <w:r w:rsidRPr="004E6BC5">
        <w:rPr>
          <w:rFonts w:ascii="Times New Roman" w:hAnsi="Times New Roman"/>
          <w:sz w:val="28"/>
          <w:szCs w:val="28"/>
          <w:vertAlign w:val="superscript"/>
        </w:rPr>
        <w:t>3</w:t>
      </w:r>
      <w:r w:rsidRPr="009A286A">
        <w:rPr>
          <w:rFonts w:ascii="Times New Roman" w:hAnsi="Times New Roman"/>
          <w:sz w:val="28"/>
          <w:szCs w:val="28"/>
        </w:rPr>
        <w:t xml:space="preserve">, руб./т) устанавливается организацией, осуществляющей эти виды деятельности на основании договоров, заключенных с потребителями </w:t>
      </w:r>
      <w:r w:rsidRPr="0014415A">
        <w:rPr>
          <w:rFonts w:ascii="Times New Roman" w:hAnsi="Times New Roman"/>
          <w:sz w:val="28"/>
          <w:szCs w:val="28"/>
        </w:rPr>
        <w:t>услуг по сбору и вывозу ТБО.</w:t>
      </w:r>
      <w:r w:rsidR="00AA534B" w:rsidRPr="0014415A">
        <w:rPr>
          <w:rFonts w:ascii="Times New Roman" w:hAnsi="Times New Roman"/>
          <w:sz w:val="28"/>
          <w:szCs w:val="28"/>
        </w:rPr>
        <w:t xml:space="preserve"> </w:t>
      </w:r>
    </w:p>
    <w:p w:rsidR="00AA534B" w:rsidRDefault="00AA534B" w:rsidP="00D53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15A">
        <w:rPr>
          <w:rFonts w:ascii="Times New Roman" w:hAnsi="Times New Roman"/>
          <w:sz w:val="28"/>
          <w:szCs w:val="28"/>
        </w:rPr>
        <w:t xml:space="preserve">Обращения по данным вопросам рассматривались совместно с администрацией муниципального образования город-курорт Сочи, приводился конкретный уровень тарифа согласно приказу АО «САХ по уборке города» от 28.04.2018 </w:t>
      </w:r>
      <w:r w:rsidR="00404AFE">
        <w:rPr>
          <w:rFonts w:ascii="Times New Roman" w:hAnsi="Times New Roman"/>
          <w:sz w:val="28"/>
          <w:szCs w:val="28"/>
        </w:rPr>
        <w:t xml:space="preserve">         </w:t>
      </w:r>
      <w:r w:rsidRPr="0014415A">
        <w:rPr>
          <w:rFonts w:ascii="Times New Roman" w:hAnsi="Times New Roman"/>
          <w:sz w:val="28"/>
          <w:szCs w:val="28"/>
        </w:rPr>
        <w:t xml:space="preserve">№ 78-А «О применении стоимости оплаты услуг по сбору и транспортированию для последующего размещения твердых коммунальных отходов с 1 мая 2018 года», который </w:t>
      </w:r>
      <w:r w:rsidR="0014415A">
        <w:rPr>
          <w:rFonts w:ascii="Times New Roman" w:hAnsi="Times New Roman"/>
          <w:sz w:val="28"/>
          <w:szCs w:val="28"/>
        </w:rPr>
        <w:t xml:space="preserve">с 1 мая 2018 года </w:t>
      </w:r>
      <w:r w:rsidRPr="0014415A">
        <w:rPr>
          <w:rFonts w:ascii="Times New Roman" w:hAnsi="Times New Roman"/>
          <w:sz w:val="28"/>
          <w:szCs w:val="28"/>
        </w:rPr>
        <w:t xml:space="preserve">увеличился на 9,7% в связи с </w:t>
      </w:r>
      <w:r w:rsidR="00404AFE">
        <w:rPr>
          <w:rFonts w:ascii="Times New Roman" w:hAnsi="Times New Roman"/>
          <w:sz w:val="28"/>
          <w:szCs w:val="28"/>
        </w:rPr>
        <w:t xml:space="preserve">повышением </w:t>
      </w:r>
      <w:r w:rsidRPr="0014415A">
        <w:rPr>
          <w:rFonts w:ascii="Times New Roman" w:hAnsi="Times New Roman"/>
          <w:sz w:val="28"/>
          <w:szCs w:val="28"/>
        </w:rPr>
        <w:t xml:space="preserve">цен на ГСМ, запчасти и прочие расходные материалы и услуги, указывались величины нормативов накопления </w:t>
      </w:r>
      <w:r w:rsidR="00404AFE">
        <w:rPr>
          <w:rFonts w:ascii="Times New Roman" w:hAnsi="Times New Roman"/>
          <w:sz w:val="28"/>
          <w:szCs w:val="28"/>
        </w:rPr>
        <w:t>ТКО</w:t>
      </w:r>
      <w:r w:rsidRPr="0014415A">
        <w:rPr>
          <w:rFonts w:ascii="Times New Roman" w:hAnsi="Times New Roman"/>
          <w:sz w:val="28"/>
          <w:szCs w:val="28"/>
        </w:rPr>
        <w:t xml:space="preserve"> для населения</w:t>
      </w:r>
      <w:r w:rsidR="0014415A" w:rsidRPr="0014415A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Сочи, </w:t>
      </w:r>
      <w:r w:rsidRPr="0014415A">
        <w:rPr>
          <w:rFonts w:ascii="Times New Roman" w:hAnsi="Times New Roman"/>
          <w:sz w:val="28"/>
          <w:szCs w:val="28"/>
        </w:rPr>
        <w:t xml:space="preserve"> утвержденных постановлением главы администрации (губернатора) Краснодарского края от 17.03.2017 № 175 «</w:t>
      </w:r>
      <w:r w:rsidR="0014415A" w:rsidRPr="0014415A">
        <w:rPr>
          <w:rFonts w:ascii="Times New Roman" w:hAnsi="Times New Roman"/>
          <w:sz w:val="28"/>
          <w:szCs w:val="28"/>
        </w:rPr>
        <w:t xml:space="preserve">Об утверждении нормативов накопления твердых коммунальных отходов в Краснодарском крае».  </w:t>
      </w:r>
    </w:p>
    <w:p w:rsidR="00C33CE1" w:rsidRPr="00A260D6" w:rsidRDefault="00AE1383" w:rsidP="00934D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A260D6">
        <w:rPr>
          <w:rFonts w:ascii="Times New Roman" w:hAnsi="Times New Roman"/>
          <w:sz w:val="28"/>
          <w:szCs w:val="28"/>
          <w:lang w:eastAsia="ar-SA"/>
        </w:rPr>
        <w:t xml:space="preserve">В рамках </w:t>
      </w:r>
      <w:r w:rsidR="00F9653D" w:rsidRPr="00A260D6">
        <w:rPr>
          <w:rFonts w:ascii="Times New Roman" w:hAnsi="Times New Roman"/>
          <w:sz w:val="28"/>
          <w:szCs w:val="28"/>
          <w:lang w:eastAsia="ar-SA"/>
        </w:rPr>
        <w:t xml:space="preserve">подготовки ответов на </w:t>
      </w:r>
      <w:r w:rsidR="00F9653D" w:rsidRPr="00A260D6">
        <w:rPr>
          <w:rFonts w:ascii="Times New Roman" w:hAnsi="Times New Roman"/>
          <w:b/>
          <w:sz w:val="28"/>
          <w:szCs w:val="28"/>
          <w:lang w:eastAsia="ar-SA"/>
        </w:rPr>
        <w:t>о</w:t>
      </w:r>
      <w:r w:rsidRPr="00A260D6">
        <w:rPr>
          <w:rFonts w:ascii="Times New Roman" w:hAnsi="Times New Roman"/>
          <w:b/>
          <w:sz w:val="28"/>
          <w:szCs w:val="28"/>
          <w:lang w:eastAsia="ar-SA"/>
        </w:rPr>
        <w:t xml:space="preserve">бращения органов местного самоуправления </w:t>
      </w:r>
      <w:r w:rsidR="00F9653D" w:rsidRPr="00A260D6">
        <w:rPr>
          <w:rFonts w:ascii="Times New Roman" w:hAnsi="Times New Roman"/>
          <w:sz w:val="28"/>
          <w:szCs w:val="28"/>
          <w:lang w:eastAsia="ar-SA"/>
        </w:rPr>
        <w:t xml:space="preserve">ряда муниципальных образований по вопросам </w:t>
      </w:r>
      <w:r w:rsidR="00C33CE1" w:rsidRPr="00A260D6">
        <w:rPr>
          <w:rFonts w:ascii="Times New Roman" w:hAnsi="Times New Roman"/>
          <w:sz w:val="28"/>
          <w:szCs w:val="28"/>
          <w:lang w:eastAsia="ar-SA"/>
        </w:rPr>
        <w:t xml:space="preserve">пересмотра </w:t>
      </w:r>
      <w:r w:rsidR="00C33CE1" w:rsidRPr="00A260D6">
        <w:rPr>
          <w:rFonts w:ascii="Times New Roman" w:hAnsi="Times New Roman"/>
          <w:b/>
          <w:sz w:val="28"/>
          <w:szCs w:val="28"/>
          <w:lang w:eastAsia="ar-SA"/>
        </w:rPr>
        <w:t xml:space="preserve">тарифов на захоронение и (или) обработку ТКО </w:t>
      </w:r>
      <w:r w:rsidR="00C33CE1" w:rsidRPr="00A260D6">
        <w:rPr>
          <w:rFonts w:ascii="Times New Roman" w:hAnsi="Times New Roman"/>
          <w:sz w:val="28"/>
          <w:szCs w:val="28"/>
          <w:lang w:eastAsia="ar-SA"/>
        </w:rPr>
        <w:t xml:space="preserve">для операторов по обращению с ТКО в ряде муниципальных образований края в связи с их </w:t>
      </w:r>
      <w:r w:rsidR="00267F2F" w:rsidRPr="00A260D6">
        <w:rPr>
          <w:rFonts w:ascii="Times New Roman" w:hAnsi="Times New Roman"/>
          <w:sz w:val="28"/>
          <w:szCs w:val="28"/>
          <w:lang w:eastAsia="ar-SA"/>
        </w:rPr>
        <w:t>существенн</w:t>
      </w:r>
      <w:r w:rsidR="00C33CE1" w:rsidRPr="00A260D6">
        <w:rPr>
          <w:rFonts w:ascii="Times New Roman" w:hAnsi="Times New Roman"/>
          <w:sz w:val="28"/>
          <w:szCs w:val="28"/>
          <w:lang w:eastAsia="ar-SA"/>
        </w:rPr>
        <w:t>ым повышением с 1 июля 2018 года РЭК-департамент разъяснял.</w:t>
      </w:r>
    </w:p>
    <w:p w:rsidR="00D74D59" w:rsidRPr="00A260D6" w:rsidRDefault="00D74D59" w:rsidP="00D74D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A260D6">
        <w:rPr>
          <w:rFonts w:ascii="Times New Roman" w:hAnsi="Times New Roman"/>
          <w:sz w:val="28"/>
          <w:szCs w:val="28"/>
          <w:lang w:eastAsia="ar-SA"/>
        </w:rPr>
        <w:t>Значительное увеличение тарифов обусловлено включением в тариф расходов на плату за негативное воздействие на окружающую среду, что                         регламентировано новыми нормами федерального законодательства в сфере обращения с отходами.</w:t>
      </w:r>
    </w:p>
    <w:p w:rsidR="00D74D59" w:rsidRPr="00A260D6" w:rsidRDefault="00D74D59" w:rsidP="00D74D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A260D6">
        <w:rPr>
          <w:rFonts w:ascii="Times New Roman" w:hAnsi="Times New Roman"/>
          <w:sz w:val="28"/>
          <w:szCs w:val="28"/>
          <w:lang w:eastAsia="ar-SA"/>
        </w:rPr>
        <w:t xml:space="preserve">При этом сообщалось, что вопросы значительного роста тарифов за счет платы за негативное воздействие на окружающую среду рассматривались в администрации Краснодарского края и Законодательном Собрании Краснодарского края. Обращение Председателя Законодательного Собрания Краснодарского края Ю.А. </w:t>
      </w:r>
      <w:proofErr w:type="spellStart"/>
      <w:r w:rsidRPr="00A260D6">
        <w:rPr>
          <w:rFonts w:ascii="Times New Roman" w:hAnsi="Times New Roman"/>
          <w:sz w:val="28"/>
          <w:szCs w:val="28"/>
          <w:lang w:eastAsia="ar-SA"/>
        </w:rPr>
        <w:t>Бурлачко</w:t>
      </w:r>
      <w:proofErr w:type="spellEnd"/>
      <w:r w:rsidRPr="00A260D6">
        <w:rPr>
          <w:rFonts w:ascii="Times New Roman" w:hAnsi="Times New Roman"/>
          <w:sz w:val="28"/>
          <w:szCs w:val="28"/>
          <w:lang w:eastAsia="ar-SA"/>
        </w:rPr>
        <w:t xml:space="preserve"> в адрес Председателя Государственной Думы Федерального собрания Российской Федерации В.В. Володина по проблемным вопросам реализации новых норм законодательства в сфере обращения с отходами, включая рост тарифов за счет включения платы за негативное воздействие на окружающую среду, было направлено в декабре 2017 года.</w:t>
      </w:r>
    </w:p>
    <w:p w:rsidR="003E5AAC" w:rsidRPr="00A260D6" w:rsidRDefault="003E5AAC" w:rsidP="003E5A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A260D6">
        <w:rPr>
          <w:rFonts w:ascii="Times New Roman" w:hAnsi="Times New Roman"/>
          <w:sz w:val="28"/>
          <w:szCs w:val="28"/>
          <w:lang w:eastAsia="ar-SA"/>
        </w:rPr>
        <w:t>Правительством Российской Федерации было дано поручение Минприроды России по пересмотру ставок платы за негативное воздействие на окружающую среду.</w:t>
      </w:r>
    </w:p>
    <w:p w:rsidR="00B57DC2" w:rsidRPr="00B57DC2" w:rsidRDefault="00B57DC2" w:rsidP="00D74D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A260D6">
        <w:rPr>
          <w:rFonts w:ascii="Times New Roman" w:hAnsi="Times New Roman"/>
          <w:sz w:val="28"/>
          <w:szCs w:val="28"/>
          <w:lang w:eastAsia="ar-SA"/>
        </w:rPr>
        <w:t>В настоящее время РЭК</w:t>
      </w:r>
      <w:r w:rsidR="00D74D59" w:rsidRPr="00A260D6">
        <w:rPr>
          <w:rFonts w:ascii="Times New Roman" w:hAnsi="Times New Roman"/>
          <w:sz w:val="28"/>
          <w:szCs w:val="28"/>
          <w:lang w:eastAsia="ar-SA"/>
        </w:rPr>
        <w:t>-</w:t>
      </w:r>
      <w:r w:rsidRPr="00A260D6">
        <w:rPr>
          <w:rFonts w:ascii="Times New Roman" w:hAnsi="Times New Roman"/>
          <w:sz w:val="28"/>
          <w:szCs w:val="28"/>
          <w:lang w:eastAsia="ar-SA"/>
        </w:rPr>
        <w:t>департаментом пров</w:t>
      </w:r>
      <w:r w:rsidR="003E5AAC" w:rsidRPr="00A260D6">
        <w:rPr>
          <w:rFonts w:ascii="Times New Roman" w:hAnsi="Times New Roman"/>
          <w:sz w:val="28"/>
          <w:szCs w:val="28"/>
          <w:lang w:eastAsia="ar-SA"/>
        </w:rPr>
        <w:t>едена</w:t>
      </w:r>
      <w:r w:rsidRPr="00A260D6">
        <w:rPr>
          <w:rFonts w:ascii="Times New Roman" w:hAnsi="Times New Roman"/>
          <w:sz w:val="28"/>
          <w:szCs w:val="28"/>
          <w:lang w:eastAsia="ar-SA"/>
        </w:rPr>
        <w:t xml:space="preserve"> работа по пересмотру тарифов для организаций, оказывающих услуги в сфере обращения с ТКО</w:t>
      </w:r>
      <w:r w:rsidR="00D74D59" w:rsidRPr="00A260D6">
        <w:rPr>
          <w:rFonts w:ascii="Times New Roman" w:hAnsi="Times New Roman"/>
          <w:sz w:val="28"/>
          <w:szCs w:val="28"/>
          <w:lang w:eastAsia="ar-SA"/>
        </w:rPr>
        <w:t xml:space="preserve"> (региональных операторов по обращению с ТКО и операторов по обращению с ТКО)</w:t>
      </w:r>
      <w:r w:rsidRPr="00A260D6">
        <w:rPr>
          <w:rFonts w:ascii="Times New Roman" w:hAnsi="Times New Roman"/>
          <w:sz w:val="28"/>
          <w:szCs w:val="28"/>
          <w:lang w:eastAsia="ar-SA"/>
        </w:rPr>
        <w:t xml:space="preserve">, с учетом снижения ставок платы за негативное воздействие на окружающую </w:t>
      </w:r>
      <w:r w:rsidR="004D4830"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bookmarkStart w:id="0" w:name="_GoBack"/>
      <w:bookmarkEnd w:id="0"/>
      <w:r w:rsidRPr="00A260D6">
        <w:rPr>
          <w:rFonts w:ascii="Times New Roman" w:hAnsi="Times New Roman"/>
          <w:sz w:val="28"/>
          <w:szCs w:val="28"/>
          <w:lang w:eastAsia="ar-SA"/>
        </w:rPr>
        <w:lastRenderedPageBreak/>
        <w:t>(IV класс опасности в 2018 году с 663,23 руб. за тонну до 95,0 руб. за тонну), утвержденных постановлением Правительства РФ от 29.06.2018 № 758 «О ставках платы за негативное воздействие на окружающую среду при размещении твердых коммунальных отходов IV класса опасности (малоопасные) и внесении изменений в некоторые акты Прав</w:t>
      </w:r>
      <w:r w:rsidR="003E5AAC" w:rsidRPr="00A260D6">
        <w:rPr>
          <w:rFonts w:ascii="Times New Roman" w:hAnsi="Times New Roman"/>
          <w:sz w:val="28"/>
          <w:szCs w:val="28"/>
          <w:lang w:eastAsia="ar-SA"/>
        </w:rPr>
        <w:t>ительства Российской Федерации»</w:t>
      </w:r>
      <w:r w:rsidR="0010237E">
        <w:rPr>
          <w:rFonts w:ascii="Times New Roman" w:hAnsi="Times New Roman"/>
          <w:sz w:val="28"/>
          <w:szCs w:val="28"/>
          <w:lang w:eastAsia="ar-SA"/>
        </w:rPr>
        <w:t>,</w:t>
      </w:r>
      <w:r w:rsidR="003E5AAC" w:rsidRPr="00A260D6">
        <w:rPr>
          <w:rFonts w:ascii="Times New Roman" w:hAnsi="Times New Roman"/>
          <w:sz w:val="28"/>
          <w:szCs w:val="28"/>
          <w:lang w:eastAsia="ar-SA"/>
        </w:rPr>
        <w:t xml:space="preserve"> и</w:t>
      </w:r>
      <w:r w:rsidR="00352876" w:rsidRPr="00A260D6">
        <w:rPr>
          <w:rFonts w:ascii="Times New Roman" w:hAnsi="Times New Roman"/>
          <w:sz w:val="28"/>
          <w:szCs w:val="28"/>
          <w:lang w:eastAsia="ar-SA"/>
        </w:rPr>
        <w:t xml:space="preserve"> применения понижающих коэффициентов, предусмотренных Федеральным законом от 10.01.2002 </w:t>
      </w:r>
      <w:r w:rsidR="003E5AAC" w:rsidRPr="00A260D6"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="00352876" w:rsidRPr="00A260D6">
        <w:rPr>
          <w:rFonts w:ascii="Times New Roman" w:hAnsi="Times New Roman"/>
          <w:sz w:val="28"/>
          <w:szCs w:val="28"/>
          <w:lang w:eastAsia="ar-SA"/>
        </w:rPr>
        <w:t>№ 79-ФЗ «Об охране окружающей среды», в случае осуществления деятельности</w:t>
      </w:r>
      <w:r w:rsidRPr="00A260D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52876" w:rsidRPr="00A260D6">
        <w:rPr>
          <w:rFonts w:ascii="Times New Roman" w:hAnsi="Times New Roman"/>
          <w:sz w:val="28"/>
          <w:szCs w:val="28"/>
          <w:lang w:eastAsia="ar-SA"/>
        </w:rPr>
        <w:t>по обработке ТКО.</w:t>
      </w:r>
    </w:p>
    <w:p w:rsidR="00E91281" w:rsidRPr="00E91281" w:rsidRDefault="00E91281" w:rsidP="00E912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E91281">
        <w:rPr>
          <w:rFonts w:ascii="Times New Roman" w:hAnsi="Times New Roman"/>
          <w:sz w:val="28"/>
          <w:szCs w:val="28"/>
          <w:lang w:eastAsia="ar-SA"/>
        </w:rPr>
        <w:t xml:space="preserve">В ответах на все обращения граждан заявители уведомлялись о </w:t>
      </w:r>
      <w:proofErr w:type="spellStart"/>
      <w:proofErr w:type="gramStart"/>
      <w:r w:rsidRPr="00E91281">
        <w:rPr>
          <w:rFonts w:ascii="Times New Roman" w:hAnsi="Times New Roman"/>
          <w:sz w:val="28"/>
          <w:szCs w:val="28"/>
          <w:lang w:eastAsia="ar-SA"/>
        </w:rPr>
        <w:t>возмож-ности</w:t>
      </w:r>
      <w:proofErr w:type="spellEnd"/>
      <w:proofErr w:type="gramEnd"/>
      <w:r w:rsidRPr="00E91281">
        <w:rPr>
          <w:rFonts w:ascii="Times New Roman" w:hAnsi="Times New Roman"/>
          <w:sz w:val="28"/>
          <w:szCs w:val="28"/>
          <w:lang w:eastAsia="ar-SA"/>
        </w:rPr>
        <w:t xml:space="preserve"> получения бесплатной юридической помощи.</w:t>
      </w:r>
    </w:p>
    <w:p w:rsidR="00AA172F" w:rsidRDefault="00AA172F" w:rsidP="00E912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AA172F" w:rsidRDefault="00AA172F" w:rsidP="00E912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AA172F" w:rsidRDefault="00AA172F" w:rsidP="00934D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AA172F" w:rsidRDefault="00AA172F" w:rsidP="00934D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AA172F" w:rsidRDefault="00AA172F" w:rsidP="00934D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AA172F" w:rsidRDefault="00AA172F" w:rsidP="00934D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AA172F" w:rsidRDefault="00AA172F" w:rsidP="00934D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AA172F" w:rsidRDefault="00AA172F" w:rsidP="00934D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AA172F" w:rsidRDefault="00AA172F" w:rsidP="00934D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AA172F" w:rsidRDefault="00AA172F" w:rsidP="00934D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AA172F" w:rsidRDefault="00AA172F" w:rsidP="00934D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AA172F" w:rsidRDefault="00AA172F" w:rsidP="00934D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AA172F" w:rsidRDefault="00AA172F" w:rsidP="00934D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AA172F" w:rsidRDefault="00AA172F" w:rsidP="00934D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AA172F" w:rsidRDefault="00AA172F" w:rsidP="00934D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AA172F" w:rsidRDefault="00AA172F" w:rsidP="00934D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AA172F" w:rsidRDefault="00AA172F" w:rsidP="00934D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AA172F" w:rsidRDefault="00AA172F" w:rsidP="00934D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AA172F" w:rsidRPr="00723A14" w:rsidRDefault="00AA172F" w:rsidP="00991E7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AA172F" w:rsidRPr="00723A14" w:rsidRDefault="00AA172F" w:rsidP="00AA172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FFFFFF" w:themeColor="background1"/>
          <w:sz w:val="24"/>
          <w:szCs w:val="24"/>
          <w:lang w:eastAsia="ar-SA"/>
        </w:rPr>
      </w:pPr>
      <w:r w:rsidRPr="00723A14">
        <w:rPr>
          <w:rFonts w:ascii="Times New Roman" w:hAnsi="Times New Roman"/>
          <w:color w:val="FFFFFF" w:themeColor="background1"/>
          <w:sz w:val="24"/>
          <w:szCs w:val="24"/>
          <w:lang w:eastAsia="ar-SA"/>
        </w:rPr>
        <w:t>Д.А. Жиров</w:t>
      </w:r>
    </w:p>
    <w:p w:rsidR="00AA172F" w:rsidRPr="00723A14" w:rsidRDefault="00AA172F" w:rsidP="007F1E0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FFFFFF" w:themeColor="background1"/>
          <w:sz w:val="24"/>
          <w:szCs w:val="24"/>
          <w:lang w:eastAsia="ar-SA"/>
        </w:rPr>
      </w:pPr>
      <w:r w:rsidRPr="00723A14">
        <w:rPr>
          <w:rFonts w:ascii="Times New Roman" w:hAnsi="Times New Roman"/>
          <w:color w:val="FFFFFF" w:themeColor="background1"/>
          <w:sz w:val="24"/>
          <w:szCs w:val="24"/>
          <w:lang w:eastAsia="ar-SA"/>
        </w:rPr>
        <w:t>С</w:t>
      </w:r>
    </w:p>
    <w:sectPr w:rsidR="00AA172F" w:rsidRPr="00723A14" w:rsidSect="00BF4A10">
      <w:headerReference w:type="default" r:id="rId7"/>
      <w:pgSz w:w="11906" w:h="16838"/>
      <w:pgMar w:top="964" w:right="510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049" w:rsidRDefault="00897049" w:rsidP="00D3755C">
      <w:pPr>
        <w:spacing w:after="0" w:line="240" w:lineRule="auto"/>
      </w:pPr>
      <w:r>
        <w:separator/>
      </w:r>
    </w:p>
  </w:endnote>
  <w:endnote w:type="continuationSeparator" w:id="0">
    <w:p w:rsidR="00897049" w:rsidRDefault="00897049" w:rsidP="00D3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049" w:rsidRDefault="00897049" w:rsidP="00D3755C">
      <w:pPr>
        <w:spacing w:after="0" w:line="240" w:lineRule="auto"/>
      </w:pPr>
      <w:r>
        <w:separator/>
      </w:r>
    </w:p>
  </w:footnote>
  <w:footnote w:type="continuationSeparator" w:id="0">
    <w:p w:rsidR="00897049" w:rsidRDefault="00897049" w:rsidP="00D37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049" w:rsidRDefault="00897049" w:rsidP="009F67A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D4830">
      <w:rPr>
        <w:noProof/>
      </w:rPr>
      <w:t>8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3B0"/>
    <w:rsid w:val="000015CB"/>
    <w:rsid w:val="000025DB"/>
    <w:rsid w:val="000031CA"/>
    <w:rsid w:val="000038D4"/>
    <w:rsid w:val="00003926"/>
    <w:rsid w:val="000040B5"/>
    <w:rsid w:val="000045D3"/>
    <w:rsid w:val="000047A5"/>
    <w:rsid w:val="00004812"/>
    <w:rsid w:val="000068AF"/>
    <w:rsid w:val="000079A0"/>
    <w:rsid w:val="000126DF"/>
    <w:rsid w:val="00012E41"/>
    <w:rsid w:val="000134C5"/>
    <w:rsid w:val="00014610"/>
    <w:rsid w:val="00016EAF"/>
    <w:rsid w:val="00017DE6"/>
    <w:rsid w:val="00020B91"/>
    <w:rsid w:val="000242FB"/>
    <w:rsid w:val="00024AC9"/>
    <w:rsid w:val="000251A4"/>
    <w:rsid w:val="0002651E"/>
    <w:rsid w:val="000268A5"/>
    <w:rsid w:val="00026BC6"/>
    <w:rsid w:val="000272BE"/>
    <w:rsid w:val="000307D6"/>
    <w:rsid w:val="00031DAB"/>
    <w:rsid w:val="0003297C"/>
    <w:rsid w:val="00032BFC"/>
    <w:rsid w:val="000331BA"/>
    <w:rsid w:val="00034CE0"/>
    <w:rsid w:val="0003698F"/>
    <w:rsid w:val="00037A2C"/>
    <w:rsid w:val="000413BD"/>
    <w:rsid w:val="000416E1"/>
    <w:rsid w:val="000418F4"/>
    <w:rsid w:val="00042D13"/>
    <w:rsid w:val="00043510"/>
    <w:rsid w:val="00043FE0"/>
    <w:rsid w:val="0004694C"/>
    <w:rsid w:val="000508E3"/>
    <w:rsid w:val="000516EA"/>
    <w:rsid w:val="00051B03"/>
    <w:rsid w:val="00052A94"/>
    <w:rsid w:val="000532B2"/>
    <w:rsid w:val="00053343"/>
    <w:rsid w:val="00053491"/>
    <w:rsid w:val="00054729"/>
    <w:rsid w:val="00054767"/>
    <w:rsid w:val="0005543E"/>
    <w:rsid w:val="00055B44"/>
    <w:rsid w:val="00055CB0"/>
    <w:rsid w:val="00055DB4"/>
    <w:rsid w:val="00055EA0"/>
    <w:rsid w:val="00056839"/>
    <w:rsid w:val="00057428"/>
    <w:rsid w:val="00061089"/>
    <w:rsid w:val="000610AC"/>
    <w:rsid w:val="000625ED"/>
    <w:rsid w:val="00062A1D"/>
    <w:rsid w:val="00063BF2"/>
    <w:rsid w:val="00063CA0"/>
    <w:rsid w:val="000655B4"/>
    <w:rsid w:val="000659AB"/>
    <w:rsid w:val="000661EB"/>
    <w:rsid w:val="0006674F"/>
    <w:rsid w:val="00070483"/>
    <w:rsid w:val="00070E1E"/>
    <w:rsid w:val="00071CC7"/>
    <w:rsid w:val="00072BA4"/>
    <w:rsid w:val="00073654"/>
    <w:rsid w:val="00074268"/>
    <w:rsid w:val="0007451C"/>
    <w:rsid w:val="00074999"/>
    <w:rsid w:val="00075CE0"/>
    <w:rsid w:val="000766EB"/>
    <w:rsid w:val="00080AE7"/>
    <w:rsid w:val="00080B90"/>
    <w:rsid w:val="00081551"/>
    <w:rsid w:val="00082083"/>
    <w:rsid w:val="00082993"/>
    <w:rsid w:val="00082E41"/>
    <w:rsid w:val="000839F7"/>
    <w:rsid w:val="00084B3F"/>
    <w:rsid w:val="0008552E"/>
    <w:rsid w:val="000865C9"/>
    <w:rsid w:val="000872AE"/>
    <w:rsid w:val="000920C8"/>
    <w:rsid w:val="00094CE8"/>
    <w:rsid w:val="00096C7C"/>
    <w:rsid w:val="000A0B95"/>
    <w:rsid w:val="000A1D28"/>
    <w:rsid w:val="000A249F"/>
    <w:rsid w:val="000A3C22"/>
    <w:rsid w:val="000A435C"/>
    <w:rsid w:val="000A4CE4"/>
    <w:rsid w:val="000A64AF"/>
    <w:rsid w:val="000A7668"/>
    <w:rsid w:val="000B052B"/>
    <w:rsid w:val="000B0B6F"/>
    <w:rsid w:val="000B17F0"/>
    <w:rsid w:val="000B2B81"/>
    <w:rsid w:val="000B4403"/>
    <w:rsid w:val="000B5102"/>
    <w:rsid w:val="000B5C9E"/>
    <w:rsid w:val="000B6104"/>
    <w:rsid w:val="000B741A"/>
    <w:rsid w:val="000B77E0"/>
    <w:rsid w:val="000B7C36"/>
    <w:rsid w:val="000C0457"/>
    <w:rsid w:val="000C052A"/>
    <w:rsid w:val="000C05DC"/>
    <w:rsid w:val="000C1532"/>
    <w:rsid w:val="000C3CFD"/>
    <w:rsid w:val="000C5C06"/>
    <w:rsid w:val="000C6397"/>
    <w:rsid w:val="000C6467"/>
    <w:rsid w:val="000C7F11"/>
    <w:rsid w:val="000D1B5C"/>
    <w:rsid w:val="000D526E"/>
    <w:rsid w:val="000D59D6"/>
    <w:rsid w:val="000D7D50"/>
    <w:rsid w:val="000D7FFA"/>
    <w:rsid w:val="000E0A17"/>
    <w:rsid w:val="000E1950"/>
    <w:rsid w:val="000E1EB7"/>
    <w:rsid w:val="000E292D"/>
    <w:rsid w:val="000E2C55"/>
    <w:rsid w:val="000E4BAE"/>
    <w:rsid w:val="000E5EE3"/>
    <w:rsid w:val="000E637D"/>
    <w:rsid w:val="000E6936"/>
    <w:rsid w:val="000E6BF3"/>
    <w:rsid w:val="000E719F"/>
    <w:rsid w:val="000E7D77"/>
    <w:rsid w:val="000F03E0"/>
    <w:rsid w:val="000F0B5A"/>
    <w:rsid w:val="000F275D"/>
    <w:rsid w:val="000F3451"/>
    <w:rsid w:val="000F4139"/>
    <w:rsid w:val="000F49A9"/>
    <w:rsid w:val="000F4AFD"/>
    <w:rsid w:val="000F6490"/>
    <w:rsid w:val="00100FA2"/>
    <w:rsid w:val="0010114F"/>
    <w:rsid w:val="00101856"/>
    <w:rsid w:val="0010237E"/>
    <w:rsid w:val="0010279D"/>
    <w:rsid w:val="00102841"/>
    <w:rsid w:val="00102BAF"/>
    <w:rsid w:val="00102E78"/>
    <w:rsid w:val="001035E4"/>
    <w:rsid w:val="0010414D"/>
    <w:rsid w:val="0010603B"/>
    <w:rsid w:val="001070B0"/>
    <w:rsid w:val="001071CA"/>
    <w:rsid w:val="001103B2"/>
    <w:rsid w:val="001107FA"/>
    <w:rsid w:val="00110AB4"/>
    <w:rsid w:val="00111311"/>
    <w:rsid w:val="0011310F"/>
    <w:rsid w:val="0011350C"/>
    <w:rsid w:val="0011403A"/>
    <w:rsid w:val="00116E76"/>
    <w:rsid w:val="00116E8C"/>
    <w:rsid w:val="00116F15"/>
    <w:rsid w:val="0011745B"/>
    <w:rsid w:val="00117521"/>
    <w:rsid w:val="00120BD9"/>
    <w:rsid w:val="001239FD"/>
    <w:rsid w:val="001254EB"/>
    <w:rsid w:val="001263C5"/>
    <w:rsid w:val="00126A05"/>
    <w:rsid w:val="001300A9"/>
    <w:rsid w:val="001309C8"/>
    <w:rsid w:val="00131926"/>
    <w:rsid w:val="00131BA4"/>
    <w:rsid w:val="00131DB1"/>
    <w:rsid w:val="00132682"/>
    <w:rsid w:val="00132917"/>
    <w:rsid w:val="001329B5"/>
    <w:rsid w:val="0013378F"/>
    <w:rsid w:val="0013379C"/>
    <w:rsid w:val="00133D92"/>
    <w:rsid w:val="001364F2"/>
    <w:rsid w:val="001367A4"/>
    <w:rsid w:val="001372C6"/>
    <w:rsid w:val="001400E1"/>
    <w:rsid w:val="0014099C"/>
    <w:rsid w:val="00140AC9"/>
    <w:rsid w:val="00141138"/>
    <w:rsid w:val="001415C5"/>
    <w:rsid w:val="00142B56"/>
    <w:rsid w:val="00142F77"/>
    <w:rsid w:val="00143EB2"/>
    <w:rsid w:val="0014415A"/>
    <w:rsid w:val="00144EAB"/>
    <w:rsid w:val="00151E58"/>
    <w:rsid w:val="00152056"/>
    <w:rsid w:val="0015385A"/>
    <w:rsid w:val="00153AC8"/>
    <w:rsid w:val="001548AD"/>
    <w:rsid w:val="00154E41"/>
    <w:rsid w:val="00155DA5"/>
    <w:rsid w:val="00156D79"/>
    <w:rsid w:val="001573BF"/>
    <w:rsid w:val="00160D6A"/>
    <w:rsid w:val="00161087"/>
    <w:rsid w:val="00162CB1"/>
    <w:rsid w:val="00162DAE"/>
    <w:rsid w:val="00165FE7"/>
    <w:rsid w:val="0016623C"/>
    <w:rsid w:val="001662D6"/>
    <w:rsid w:val="00167246"/>
    <w:rsid w:val="00167856"/>
    <w:rsid w:val="00167A0B"/>
    <w:rsid w:val="00171D31"/>
    <w:rsid w:val="00172330"/>
    <w:rsid w:val="00172AED"/>
    <w:rsid w:val="001751E9"/>
    <w:rsid w:val="0017539B"/>
    <w:rsid w:val="00176971"/>
    <w:rsid w:val="00177DB0"/>
    <w:rsid w:val="00180A2B"/>
    <w:rsid w:val="00180A5B"/>
    <w:rsid w:val="00181E40"/>
    <w:rsid w:val="00184574"/>
    <w:rsid w:val="00184A44"/>
    <w:rsid w:val="00186848"/>
    <w:rsid w:val="00186A95"/>
    <w:rsid w:val="00186E9B"/>
    <w:rsid w:val="001872B5"/>
    <w:rsid w:val="0019109C"/>
    <w:rsid w:val="00191CE2"/>
    <w:rsid w:val="00191D67"/>
    <w:rsid w:val="001933D9"/>
    <w:rsid w:val="001937E3"/>
    <w:rsid w:val="001947BC"/>
    <w:rsid w:val="00194ED7"/>
    <w:rsid w:val="00195984"/>
    <w:rsid w:val="00195B6D"/>
    <w:rsid w:val="00196B0A"/>
    <w:rsid w:val="00197707"/>
    <w:rsid w:val="001A0325"/>
    <w:rsid w:val="001A0599"/>
    <w:rsid w:val="001A3125"/>
    <w:rsid w:val="001A55EE"/>
    <w:rsid w:val="001A5D16"/>
    <w:rsid w:val="001A7013"/>
    <w:rsid w:val="001B018D"/>
    <w:rsid w:val="001B19D3"/>
    <w:rsid w:val="001B1E70"/>
    <w:rsid w:val="001B215B"/>
    <w:rsid w:val="001B278E"/>
    <w:rsid w:val="001B3202"/>
    <w:rsid w:val="001B3434"/>
    <w:rsid w:val="001B44ED"/>
    <w:rsid w:val="001B5161"/>
    <w:rsid w:val="001B54B1"/>
    <w:rsid w:val="001B56E7"/>
    <w:rsid w:val="001B6CE8"/>
    <w:rsid w:val="001B762E"/>
    <w:rsid w:val="001B7FA6"/>
    <w:rsid w:val="001C0920"/>
    <w:rsid w:val="001C1D81"/>
    <w:rsid w:val="001C2C44"/>
    <w:rsid w:val="001C3147"/>
    <w:rsid w:val="001C5143"/>
    <w:rsid w:val="001C68F7"/>
    <w:rsid w:val="001C7872"/>
    <w:rsid w:val="001D0E12"/>
    <w:rsid w:val="001D0E5C"/>
    <w:rsid w:val="001D1C59"/>
    <w:rsid w:val="001D6E73"/>
    <w:rsid w:val="001D7096"/>
    <w:rsid w:val="001E146E"/>
    <w:rsid w:val="001E17A9"/>
    <w:rsid w:val="001E2458"/>
    <w:rsid w:val="001E28B7"/>
    <w:rsid w:val="001E2A5F"/>
    <w:rsid w:val="001E310C"/>
    <w:rsid w:val="001E4D21"/>
    <w:rsid w:val="001E4F4E"/>
    <w:rsid w:val="001E6313"/>
    <w:rsid w:val="001F0144"/>
    <w:rsid w:val="001F08AB"/>
    <w:rsid w:val="001F0E7F"/>
    <w:rsid w:val="001F1343"/>
    <w:rsid w:val="001F1D5D"/>
    <w:rsid w:val="001F299F"/>
    <w:rsid w:val="001F30B1"/>
    <w:rsid w:val="001F48A4"/>
    <w:rsid w:val="001F55A1"/>
    <w:rsid w:val="001F6DE0"/>
    <w:rsid w:val="001F71D0"/>
    <w:rsid w:val="002001DD"/>
    <w:rsid w:val="0020090F"/>
    <w:rsid w:val="00200C1A"/>
    <w:rsid w:val="0020148A"/>
    <w:rsid w:val="00201852"/>
    <w:rsid w:val="002040F3"/>
    <w:rsid w:val="00205509"/>
    <w:rsid w:val="002059AB"/>
    <w:rsid w:val="00207AF3"/>
    <w:rsid w:val="00211A38"/>
    <w:rsid w:val="00212A4C"/>
    <w:rsid w:val="00212A7B"/>
    <w:rsid w:val="0021318C"/>
    <w:rsid w:val="00213ADF"/>
    <w:rsid w:val="00215093"/>
    <w:rsid w:val="0021591F"/>
    <w:rsid w:val="00217056"/>
    <w:rsid w:val="00220824"/>
    <w:rsid w:val="00221396"/>
    <w:rsid w:val="00224825"/>
    <w:rsid w:val="00225F03"/>
    <w:rsid w:val="002261B2"/>
    <w:rsid w:val="0023101E"/>
    <w:rsid w:val="00231BB9"/>
    <w:rsid w:val="0023389F"/>
    <w:rsid w:val="00233BA3"/>
    <w:rsid w:val="002349F1"/>
    <w:rsid w:val="00235580"/>
    <w:rsid w:val="00235B5D"/>
    <w:rsid w:val="00235BAB"/>
    <w:rsid w:val="002362FF"/>
    <w:rsid w:val="0023652E"/>
    <w:rsid w:val="002372A6"/>
    <w:rsid w:val="002373CC"/>
    <w:rsid w:val="002376A1"/>
    <w:rsid w:val="00241329"/>
    <w:rsid w:val="002416C5"/>
    <w:rsid w:val="00241889"/>
    <w:rsid w:val="00241A1D"/>
    <w:rsid w:val="00241BCE"/>
    <w:rsid w:val="002420D4"/>
    <w:rsid w:val="002423FD"/>
    <w:rsid w:val="00243589"/>
    <w:rsid w:val="002459DF"/>
    <w:rsid w:val="002470BB"/>
    <w:rsid w:val="002507E1"/>
    <w:rsid w:val="00251478"/>
    <w:rsid w:val="00252608"/>
    <w:rsid w:val="00252D6A"/>
    <w:rsid w:val="00253077"/>
    <w:rsid w:val="0025389B"/>
    <w:rsid w:val="00253E7B"/>
    <w:rsid w:val="0025573A"/>
    <w:rsid w:val="00256281"/>
    <w:rsid w:val="00256459"/>
    <w:rsid w:val="002613EF"/>
    <w:rsid w:val="00262438"/>
    <w:rsid w:val="0026256F"/>
    <w:rsid w:val="00262738"/>
    <w:rsid w:val="00262760"/>
    <w:rsid w:val="00262FED"/>
    <w:rsid w:val="002631EC"/>
    <w:rsid w:val="00263D21"/>
    <w:rsid w:val="002647CB"/>
    <w:rsid w:val="00264C0F"/>
    <w:rsid w:val="002662A6"/>
    <w:rsid w:val="002666CA"/>
    <w:rsid w:val="00267F2F"/>
    <w:rsid w:val="0027036B"/>
    <w:rsid w:val="00270969"/>
    <w:rsid w:val="002709B3"/>
    <w:rsid w:val="00270CE2"/>
    <w:rsid w:val="00271E0E"/>
    <w:rsid w:val="00273E40"/>
    <w:rsid w:val="0027412C"/>
    <w:rsid w:val="00274142"/>
    <w:rsid w:val="002741B5"/>
    <w:rsid w:val="00274B8D"/>
    <w:rsid w:val="0027622E"/>
    <w:rsid w:val="0027780B"/>
    <w:rsid w:val="00277ED0"/>
    <w:rsid w:val="00280CFB"/>
    <w:rsid w:val="002828A7"/>
    <w:rsid w:val="00282B2C"/>
    <w:rsid w:val="00283BC7"/>
    <w:rsid w:val="00284558"/>
    <w:rsid w:val="002848C4"/>
    <w:rsid w:val="00284F84"/>
    <w:rsid w:val="00285153"/>
    <w:rsid w:val="002857C5"/>
    <w:rsid w:val="002859F8"/>
    <w:rsid w:val="00285E6C"/>
    <w:rsid w:val="0028766F"/>
    <w:rsid w:val="00287F71"/>
    <w:rsid w:val="00290ED5"/>
    <w:rsid w:val="00291BB1"/>
    <w:rsid w:val="00292C15"/>
    <w:rsid w:val="002943FA"/>
    <w:rsid w:val="00294C2D"/>
    <w:rsid w:val="00295D92"/>
    <w:rsid w:val="00295FC6"/>
    <w:rsid w:val="002A05C2"/>
    <w:rsid w:val="002A200A"/>
    <w:rsid w:val="002A3B7E"/>
    <w:rsid w:val="002A3DA4"/>
    <w:rsid w:val="002A54F0"/>
    <w:rsid w:val="002A5D1D"/>
    <w:rsid w:val="002A642D"/>
    <w:rsid w:val="002A6652"/>
    <w:rsid w:val="002A7782"/>
    <w:rsid w:val="002A7893"/>
    <w:rsid w:val="002B1CDE"/>
    <w:rsid w:val="002B3B82"/>
    <w:rsid w:val="002B498A"/>
    <w:rsid w:val="002B5069"/>
    <w:rsid w:val="002B708B"/>
    <w:rsid w:val="002B7717"/>
    <w:rsid w:val="002B7E1F"/>
    <w:rsid w:val="002C0418"/>
    <w:rsid w:val="002C0810"/>
    <w:rsid w:val="002C18BB"/>
    <w:rsid w:val="002C1C47"/>
    <w:rsid w:val="002C1CD7"/>
    <w:rsid w:val="002C23E1"/>
    <w:rsid w:val="002C2627"/>
    <w:rsid w:val="002C2AEE"/>
    <w:rsid w:val="002C3A92"/>
    <w:rsid w:val="002C7AF8"/>
    <w:rsid w:val="002C7E48"/>
    <w:rsid w:val="002D0AE1"/>
    <w:rsid w:val="002D2272"/>
    <w:rsid w:val="002D2459"/>
    <w:rsid w:val="002D2706"/>
    <w:rsid w:val="002D2724"/>
    <w:rsid w:val="002D51A1"/>
    <w:rsid w:val="002D5D3B"/>
    <w:rsid w:val="002D635C"/>
    <w:rsid w:val="002D6645"/>
    <w:rsid w:val="002D6BE2"/>
    <w:rsid w:val="002D6DCB"/>
    <w:rsid w:val="002D79AC"/>
    <w:rsid w:val="002E00C7"/>
    <w:rsid w:val="002E00ED"/>
    <w:rsid w:val="002E1A32"/>
    <w:rsid w:val="002E3A22"/>
    <w:rsid w:val="002E42CE"/>
    <w:rsid w:val="002E4B05"/>
    <w:rsid w:val="002E579E"/>
    <w:rsid w:val="002E614E"/>
    <w:rsid w:val="002E7E0E"/>
    <w:rsid w:val="002F2C23"/>
    <w:rsid w:val="002F315E"/>
    <w:rsid w:val="002F3376"/>
    <w:rsid w:val="002F3649"/>
    <w:rsid w:val="002F3CFA"/>
    <w:rsid w:val="0030070D"/>
    <w:rsid w:val="003010AD"/>
    <w:rsid w:val="00301E78"/>
    <w:rsid w:val="003036DC"/>
    <w:rsid w:val="0030377A"/>
    <w:rsid w:val="00304A46"/>
    <w:rsid w:val="00304EA7"/>
    <w:rsid w:val="00305575"/>
    <w:rsid w:val="00305973"/>
    <w:rsid w:val="0031144C"/>
    <w:rsid w:val="003132FA"/>
    <w:rsid w:val="00314B9D"/>
    <w:rsid w:val="00315A42"/>
    <w:rsid w:val="003160EC"/>
    <w:rsid w:val="0031658D"/>
    <w:rsid w:val="00316B06"/>
    <w:rsid w:val="003172FF"/>
    <w:rsid w:val="003208E4"/>
    <w:rsid w:val="00320D3D"/>
    <w:rsid w:val="00321F37"/>
    <w:rsid w:val="0032200C"/>
    <w:rsid w:val="003225F5"/>
    <w:rsid w:val="00322B59"/>
    <w:rsid w:val="0032358A"/>
    <w:rsid w:val="003244DF"/>
    <w:rsid w:val="0032750B"/>
    <w:rsid w:val="0033029D"/>
    <w:rsid w:val="00330B1B"/>
    <w:rsid w:val="00330B4D"/>
    <w:rsid w:val="003310F8"/>
    <w:rsid w:val="00331683"/>
    <w:rsid w:val="00332978"/>
    <w:rsid w:val="00334596"/>
    <w:rsid w:val="00336E53"/>
    <w:rsid w:val="00337589"/>
    <w:rsid w:val="00337601"/>
    <w:rsid w:val="00340A26"/>
    <w:rsid w:val="00342032"/>
    <w:rsid w:val="003430FF"/>
    <w:rsid w:val="0034323C"/>
    <w:rsid w:val="00344097"/>
    <w:rsid w:val="00345139"/>
    <w:rsid w:val="003452FC"/>
    <w:rsid w:val="003467AF"/>
    <w:rsid w:val="00346989"/>
    <w:rsid w:val="0035001D"/>
    <w:rsid w:val="00350238"/>
    <w:rsid w:val="00350877"/>
    <w:rsid w:val="00350F2C"/>
    <w:rsid w:val="003511E0"/>
    <w:rsid w:val="00351227"/>
    <w:rsid w:val="00352876"/>
    <w:rsid w:val="00353826"/>
    <w:rsid w:val="00353C78"/>
    <w:rsid w:val="00354EB5"/>
    <w:rsid w:val="003552A5"/>
    <w:rsid w:val="00355794"/>
    <w:rsid w:val="00355E38"/>
    <w:rsid w:val="00356969"/>
    <w:rsid w:val="00356CFE"/>
    <w:rsid w:val="00360152"/>
    <w:rsid w:val="0036161B"/>
    <w:rsid w:val="00363423"/>
    <w:rsid w:val="00363474"/>
    <w:rsid w:val="00363EDD"/>
    <w:rsid w:val="0036502A"/>
    <w:rsid w:val="0036555C"/>
    <w:rsid w:val="00365678"/>
    <w:rsid w:val="00366651"/>
    <w:rsid w:val="00366E2E"/>
    <w:rsid w:val="003678B8"/>
    <w:rsid w:val="00370145"/>
    <w:rsid w:val="003703B0"/>
    <w:rsid w:val="00370A12"/>
    <w:rsid w:val="00371DBC"/>
    <w:rsid w:val="0037244A"/>
    <w:rsid w:val="00372CD6"/>
    <w:rsid w:val="00373410"/>
    <w:rsid w:val="00373ADF"/>
    <w:rsid w:val="00373DC0"/>
    <w:rsid w:val="00374EBD"/>
    <w:rsid w:val="003757BF"/>
    <w:rsid w:val="003762BE"/>
    <w:rsid w:val="003778F8"/>
    <w:rsid w:val="00381674"/>
    <w:rsid w:val="0038173B"/>
    <w:rsid w:val="00381C27"/>
    <w:rsid w:val="00381D6C"/>
    <w:rsid w:val="00382AF8"/>
    <w:rsid w:val="003834F5"/>
    <w:rsid w:val="0038363B"/>
    <w:rsid w:val="00383B6D"/>
    <w:rsid w:val="00384226"/>
    <w:rsid w:val="00387805"/>
    <w:rsid w:val="00390D65"/>
    <w:rsid w:val="00390D7F"/>
    <w:rsid w:val="00390FEB"/>
    <w:rsid w:val="003924D5"/>
    <w:rsid w:val="0039560A"/>
    <w:rsid w:val="003959CB"/>
    <w:rsid w:val="00395B6B"/>
    <w:rsid w:val="00395E47"/>
    <w:rsid w:val="00396366"/>
    <w:rsid w:val="0039684E"/>
    <w:rsid w:val="0039728E"/>
    <w:rsid w:val="003976DB"/>
    <w:rsid w:val="003A1222"/>
    <w:rsid w:val="003A306A"/>
    <w:rsid w:val="003A38A0"/>
    <w:rsid w:val="003A43D9"/>
    <w:rsid w:val="003A60C9"/>
    <w:rsid w:val="003A694B"/>
    <w:rsid w:val="003A72BB"/>
    <w:rsid w:val="003A7C41"/>
    <w:rsid w:val="003B168F"/>
    <w:rsid w:val="003B1B66"/>
    <w:rsid w:val="003B4103"/>
    <w:rsid w:val="003B4615"/>
    <w:rsid w:val="003B46B5"/>
    <w:rsid w:val="003B4DEB"/>
    <w:rsid w:val="003B54B1"/>
    <w:rsid w:val="003B5B35"/>
    <w:rsid w:val="003B68F9"/>
    <w:rsid w:val="003B6919"/>
    <w:rsid w:val="003B7477"/>
    <w:rsid w:val="003B7ED9"/>
    <w:rsid w:val="003C0B6A"/>
    <w:rsid w:val="003C11D8"/>
    <w:rsid w:val="003C2FD7"/>
    <w:rsid w:val="003C37EC"/>
    <w:rsid w:val="003C4DD9"/>
    <w:rsid w:val="003C54C2"/>
    <w:rsid w:val="003C5B3D"/>
    <w:rsid w:val="003C6481"/>
    <w:rsid w:val="003C6C17"/>
    <w:rsid w:val="003D05A7"/>
    <w:rsid w:val="003D2D3A"/>
    <w:rsid w:val="003D3319"/>
    <w:rsid w:val="003D3BAE"/>
    <w:rsid w:val="003D6203"/>
    <w:rsid w:val="003D6807"/>
    <w:rsid w:val="003D713C"/>
    <w:rsid w:val="003E03BA"/>
    <w:rsid w:val="003E0866"/>
    <w:rsid w:val="003E289E"/>
    <w:rsid w:val="003E327E"/>
    <w:rsid w:val="003E5153"/>
    <w:rsid w:val="003E586D"/>
    <w:rsid w:val="003E5AAC"/>
    <w:rsid w:val="003E5B90"/>
    <w:rsid w:val="003E5D59"/>
    <w:rsid w:val="003E5DEA"/>
    <w:rsid w:val="003E6817"/>
    <w:rsid w:val="003E6BB7"/>
    <w:rsid w:val="003E7328"/>
    <w:rsid w:val="003E7647"/>
    <w:rsid w:val="003E7C3C"/>
    <w:rsid w:val="003F0C25"/>
    <w:rsid w:val="003F1ADF"/>
    <w:rsid w:val="003F45A1"/>
    <w:rsid w:val="003F5DF2"/>
    <w:rsid w:val="003F61AF"/>
    <w:rsid w:val="003F6346"/>
    <w:rsid w:val="003F6432"/>
    <w:rsid w:val="00401335"/>
    <w:rsid w:val="004017D7"/>
    <w:rsid w:val="00401DBF"/>
    <w:rsid w:val="00404AFE"/>
    <w:rsid w:val="004057BA"/>
    <w:rsid w:val="00405FA9"/>
    <w:rsid w:val="00406B1F"/>
    <w:rsid w:val="00406FFE"/>
    <w:rsid w:val="0041089C"/>
    <w:rsid w:val="004127EA"/>
    <w:rsid w:val="004131E3"/>
    <w:rsid w:val="00413AC2"/>
    <w:rsid w:val="004144FA"/>
    <w:rsid w:val="00415F90"/>
    <w:rsid w:val="004178C6"/>
    <w:rsid w:val="0042195D"/>
    <w:rsid w:val="004220DB"/>
    <w:rsid w:val="004227D3"/>
    <w:rsid w:val="00424224"/>
    <w:rsid w:val="00424918"/>
    <w:rsid w:val="0042522A"/>
    <w:rsid w:val="00425B69"/>
    <w:rsid w:val="00427A55"/>
    <w:rsid w:val="00433654"/>
    <w:rsid w:val="0043444E"/>
    <w:rsid w:val="004346A6"/>
    <w:rsid w:val="004360B0"/>
    <w:rsid w:val="0043659A"/>
    <w:rsid w:val="0043692A"/>
    <w:rsid w:val="00436D18"/>
    <w:rsid w:val="00436F3D"/>
    <w:rsid w:val="00437190"/>
    <w:rsid w:val="004378DE"/>
    <w:rsid w:val="004402D6"/>
    <w:rsid w:val="00440DD9"/>
    <w:rsid w:val="00441A2A"/>
    <w:rsid w:val="00441E82"/>
    <w:rsid w:val="004436EE"/>
    <w:rsid w:val="004438F1"/>
    <w:rsid w:val="00443BC3"/>
    <w:rsid w:val="0044426C"/>
    <w:rsid w:val="004447CB"/>
    <w:rsid w:val="0044538E"/>
    <w:rsid w:val="00445845"/>
    <w:rsid w:val="00445A7E"/>
    <w:rsid w:val="00445B5C"/>
    <w:rsid w:val="00445BBC"/>
    <w:rsid w:val="004469C8"/>
    <w:rsid w:val="00446B31"/>
    <w:rsid w:val="00446F21"/>
    <w:rsid w:val="004507E8"/>
    <w:rsid w:val="00450BFD"/>
    <w:rsid w:val="00451D51"/>
    <w:rsid w:val="0045205B"/>
    <w:rsid w:val="00452421"/>
    <w:rsid w:val="004529B0"/>
    <w:rsid w:val="004529CB"/>
    <w:rsid w:val="00453A93"/>
    <w:rsid w:val="00456430"/>
    <w:rsid w:val="004564A6"/>
    <w:rsid w:val="0046032D"/>
    <w:rsid w:val="00460359"/>
    <w:rsid w:val="004606C4"/>
    <w:rsid w:val="00460936"/>
    <w:rsid w:val="00460D8F"/>
    <w:rsid w:val="00460DAB"/>
    <w:rsid w:val="004614C1"/>
    <w:rsid w:val="00462591"/>
    <w:rsid w:val="00462E42"/>
    <w:rsid w:val="0046334B"/>
    <w:rsid w:val="00464B66"/>
    <w:rsid w:val="00465A83"/>
    <w:rsid w:val="00472471"/>
    <w:rsid w:val="00473042"/>
    <w:rsid w:val="00475065"/>
    <w:rsid w:val="00475C41"/>
    <w:rsid w:val="00476AB9"/>
    <w:rsid w:val="00476C5C"/>
    <w:rsid w:val="004805AB"/>
    <w:rsid w:val="00480AA6"/>
    <w:rsid w:val="00481900"/>
    <w:rsid w:val="004849B8"/>
    <w:rsid w:val="00484ECC"/>
    <w:rsid w:val="00485053"/>
    <w:rsid w:val="004861DB"/>
    <w:rsid w:val="004872C7"/>
    <w:rsid w:val="00487CDE"/>
    <w:rsid w:val="0049035C"/>
    <w:rsid w:val="004910C6"/>
    <w:rsid w:val="004916D2"/>
    <w:rsid w:val="00492DD2"/>
    <w:rsid w:val="00493988"/>
    <w:rsid w:val="00494F5A"/>
    <w:rsid w:val="00495B71"/>
    <w:rsid w:val="004A0217"/>
    <w:rsid w:val="004A0BBE"/>
    <w:rsid w:val="004A21A8"/>
    <w:rsid w:val="004A2821"/>
    <w:rsid w:val="004A4DF4"/>
    <w:rsid w:val="004A4E79"/>
    <w:rsid w:val="004A7276"/>
    <w:rsid w:val="004A7ABE"/>
    <w:rsid w:val="004B3501"/>
    <w:rsid w:val="004B3C53"/>
    <w:rsid w:val="004B43B0"/>
    <w:rsid w:val="004B5606"/>
    <w:rsid w:val="004B5D56"/>
    <w:rsid w:val="004B66BD"/>
    <w:rsid w:val="004C1982"/>
    <w:rsid w:val="004C1DA2"/>
    <w:rsid w:val="004C1FFA"/>
    <w:rsid w:val="004C2535"/>
    <w:rsid w:val="004C2AB7"/>
    <w:rsid w:val="004C4B12"/>
    <w:rsid w:val="004C5771"/>
    <w:rsid w:val="004C5A7E"/>
    <w:rsid w:val="004C6667"/>
    <w:rsid w:val="004C738F"/>
    <w:rsid w:val="004D00AD"/>
    <w:rsid w:val="004D09D0"/>
    <w:rsid w:val="004D0E06"/>
    <w:rsid w:val="004D21F7"/>
    <w:rsid w:val="004D2C1C"/>
    <w:rsid w:val="004D4830"/>
    <w:rsid w:val="004D4FF0"/>
    <w:rsid w:val="004D5EB1"/>
    <w:rsid w:val="004D5FD4"/>
    <w:rsid w:val="004D6564"/>
    <w:rsid w:val="004E014F"/>
    <w:rsid w:val="004E104A"/>
    <w:rsid w:val="004E1B1F"/>
    <w:rsid w:val="004E3D8F"/>
    <w:rsid w:val="004E3FB1"/>
    <w:rsid w:val="004E5A8E"/>
    <w:rsid w:val="004E6BC5"/>
    <w:rsid w:val="004E76DB"/>
    <w:rsid w:val="004E7CC0"/>
    <w:rsid w:val="004F0421"/>
    <w:rsid w:val="004F0B8A"/>
    <w:rsid w:val="004F0C7A"/>
    <w:rsid w:val="004F0F69"/>
    <w:rsid w:val="004F234A"/>
    <w:rsid w:val="004F28AC"/>
    <w:rsid w:val="004F3F81"/>
    <w:rsid w:val="004F424D"/>
    <w:rsid w:val="004F74B4"/>
    <w:rsid w:val="004F7FDF"/>
    <w:rsid w:val="005001AC"/>
    <w:rsid w:val="00500D0C"/>
    <w:rsid w:val="00501138"/>
    <w:rsid w:val="0050163A"/>
    <w:rsid w:val="005016E2"/>
    <w:rsid w:val="00502497"/>
    <w:rsid w:val="00503ACF"/>
    <w:rsid w:val="00503DE7"/>
    <w:rsid w:val="0050762A"/>
    <w:rsid w:val="00512D34"/>
    <w:rsid w:val="00513CC9"/>
    <w:rsid w:val="00514477"/>
    <w:rsid w:val="005148E0"/>
    <w:rsid w:val="00517D8A"/>
    <w:rsid w:val="00517E57"/>
    <w:rsid w:val="0052130A"/>
    <w:rsid w:val="00521B50"/>
    <w:rsid w:val="00521C3D"/>
    <w:rsid w:val="00521E2D"/>
    <w:rsid w:val="00522302"/>
    <w:rsid w:val="00522673"/>
    <w:rsid w:val="00522A37"/>
    <w:rsid w:val="00523824"/>
    <w:rsid w:val="00524953"/>
    <w:rsid w:val="00524E08"/>
    <w:rsid w:val="00525B2F"/>
    <w:rsid w:val="00526943"/>
    <w:rsid w:val="00526D5E"/>
    <w:rsid w:val="005308FF"/>
    <w:rsid w:val="00530B94"/>
    <w:rsid w:val="00532222"/>
    <w:rsid w:val="00532D5F"/>
    <w:rsid w:val="005353C8"/>
    <w:rsid w:val="00536811"/>
    <w:rsid w:val="00540451"/>
    <w:rsid w:val="005408C3"/>
    <w:rsid w:val="00540C85"/>
    <w:rsid w:val="00543831"/>
    <w:rsid w:val="00545007"/>
    <w:rsid w:val="005452D2"/>
    <w:rsid w:val="00546867"/>
    <w:rsid w:val="00546C2F"/>
    <w:rsid w:val="00546EF1"/>
    <w:rsid w:val="005506BD"/>
    <w:rsid w:val="00550839"/>
    <w:rsid w:val="00550BCD"/>
    <w:rsid w:val="0055142C"/>
    <w:rsid w:val="0055158A"/>
    <w:rsid w:val="00552EFA"/>
    <w:rsid w:val="00554528"/>
    <w:rsid w:val="00556BA1"/>
    <w:rsid w:val="00557041"/>
    <w:rsid w:val="0055784D"/>
    <w:rsid w:val="00560986"/>
    <w:rsid w:val="00560CEC"/>
    <w:rsid w:val="005613A8"/>
    <w:rsid w:val="005620FD"/>
    <w:rsid w:val="00562D50"/>
    <w:rsid w:val="00563090"/>
    <w:rsid w:val="00563092"/>
    <w:rsid w:val="00564281"/>
    <w:rsid w:val="00564F56"/>
    <w:rsid w:val="00565A9C"/>
    <w:rsid w:val="00565B2A"/>
    <w:rsid w:val="00566AC8"/>
    <w:rsid w:val="0056721A"/>
    <w:rsid w:val="00571B53"/>
    <w:rsid w:val="00571E5C"/>
    <w:rsid w:val="00572817"/>
    <w:rsid w:val="005737E7"/>
    <w:rsid w:val="005757DC"/>
    <w:rsid w:val="00576288"/>
    <w:rsid w:val="00576F64"/>
    <w:rsid w:val="00577282"/>
    <w:rsid w:val="0057764C"/>
    <w:rsid w:val="00581030"/>
    <w:rsid w:val="00582941"/>
    <w:rsid w:val="00583703"/>
    <w:rsid w:val="00583B57"/>
    <w:rsid w:val="00583FAC"/>
    <w:rsid w:val="00584DF4"/>
    <w:rsid w:val="0058502B"/>
    <w:rsid w:val="00586D99"/>
    <w:rsid w:val="0058709E"/>
    <w:rsid w:val="00587A48"/>
    <w:rsid w:val="00587ADF"/>
    <w:rsid w:val="00590F6C"/>
    <w:rsid w:val="00591691"/>
    <w:rsid w:val="00592340"/>
    <w:rsid w:val="00593938"/>
    <w:rsid w:val="005941DD"/>
    <w:rsid w:val="0059579F"/>
    <w:rsid w:val="00597198"/>
    <w:rsid w:val="00597727"/>
    <w:rsid w:val="005979E8"/>
    <w:rsid w:val="005A014A"/>
    <w:rsid w:val="005A05F0"/>
    <w:rsid w:val="005A0893"/>
    <w:rsid w:val="005A144D"/>
    <w:rsid w:val="005A2F0A"/>
    <w:rsid w:val="005A5B61"/>
    <w:rsid w:val="005A6240"/>
    <w:rsid w:val="005A714B"/>
    <w:rsid w:val="005B1F18"/>
    <w:rsid w:val="005B2C99"/>
    <w:rsid w:val="005B2D8A"/>
    <w:rsid w:val="005B356D"/>
    <w:rsid w:val="005B37F8"/>
    <w:rsid w:val="005B38FA"/>
    <w:rsid w:val="005B3BDA"/>
    <w:rsid w:val="005B4EBB"/>
    <w:rsid w:val="005B6522"/>
    <w:rsid w:val="005B7D4E"/>
    <w:rsid w:val="005C00FE"/>
    <w:rsid w:val="005C13E4"/>
    <w:rsid w:val="005C1DE0"/>
    <w:rsid w:val="005C5BFA"/>
    <w:rsid w:val="005C5E0E"/>
    <w:rsid w:val="005C67E8"/>
    <w:rsid w:val="005D0F4A"/>
    <w:rsid w:val="005D2D74"/>
    <w:rsid w:val="005D4887"/>
    <w:rsid w:val="005D4D59"/>
    <w:rsid w:val="005D52F3"/>
    <w:rsid w:val="005D6D67"/>
    <w:rsid w:val="005D71A5"/>
    <w:rsid w:val="005D794C"/>
    <w:rsid w:val="005D7C00"/>
    <w:rsid w:val="005E1608"/>
    <w:rsid w:val="005E25AD"/>
    <w:rsid w:val="005E2E57"/>
    <w:rsid w:val="005E2E9C"/>
    <w:rsid w:val="005E3808"/>
    <w:rsid w:val="005E4044"/>
    <w:rsid w:val="005E4430"/>
    <w:rsid w:val="005E6CB0"/>
    <w:rsid w:val="005E71E4"/>
    <w:rsid w:val="005F1C23"/>
    <w:rsid w:val="005F3D73"/>
    <w:rsid w:val="005F5A3A"/>
    <w:rsid w:val="005F6127"/>
    <w:rsid w:val="005F687B"/>
    <w:rsid w:val="005F7608"/>
    <w:rsid w:val="006000D2"/>
    <w:rsid w:val="0060452A"/>
    <w:rsid w:val="00605D11"/>
    <w:rsid w:val="0060604D"/>
    <w:rsid w:val="00606A33"/>
    <w:rsid w:val="00607D31"/>
    <w:rsid w:val="00607DC6"/>
    <w:rsid w:val="0061063C"/>
    <w:rsid w:val="006106C2"/>
    <w:rsid w:val="00610B5F"/>
    <w:rsid w:val="006115CD"/>
    <w:rsid w:val="0061368D"/>
    <w:rsid w:val="006139E0"/>
    <w:rsid w:val="00613A6D"/>
    <w:rsid w:val="00613E8A"/>
    <w:rsid w:val="00614495"/>
    <w:rsid w:val="00614FF6"/>
    <w:rsid w:val="00617898"/>
    <w:rsid w:val="006207BF"/>
    <w:rsid w:val="00620817"/>
    <w:rsid w:val="00620CFF"/>
    <w:rsid w:val="00621122"/>
    <w:rsid w:val="006213D3"/>
    <w:rsid w:val="006228AF"/>
    <w:rsid w:val="00622D72"/>
    <w:rsid w:val="006236EC"/>
    <w:rsid w:val="00624A8B"/>
    <w:rsid w:val="0062556C"/>
    <w:rsid w:val="00626A0E"/>
    <w:rsid w:val="00632953"/>
    <w:rsid w:val="00632B00"/>
    <w:rsid w:val="00633EB0"/>
    <w:rsid w:val="006345BB"/>
    <w:rsid w:val="00634B13"/>
    <w:rsid w:val="006351B4"/>
    <w:rsid w:val="00635C6A"/>
    <w:rsid w:val="00640006"/>
    <w:rsid w:val="006411FF"/>
    <w:rsid w:val="0064124A"/>
    <w:rsid w:val="006439CA"/>
    <w:rsid w:val="00643EEA"/>
    <w:rsid w:val="00644C67"/>
    <w:rsid w:val="00645301"/>
    <w:rsid w:val="00645DA7"/>
    <w:rsid w:val="006473C3"/>
    <w:rsid w:val="00650AF0"/>
    <w:rsid w:val="0065109A"/>
    <w:rsid w:val="00653885"/>
    <w:rsid w:val="00653A99"/>
    <w:rsid w:val="00657510"/>
    <w:rsid w:val="006576A8"/>
    <w:rsid w:val="006579FC"/>
    <w:rsid w:val="00660621"/>
    <w:rsid w:val="00660F7E"/>
    <w:rsid w:val="006619CA"/>
    <w:rsid w:val="00662448"/>
    <w:rsid w:val="00662684"/>
    <w:rsid w:val="006638D7"/>
    <w:rsid w:val="00663B9E"/>
    <w:rsid w:val="00665F63"/>
    <w:rsid w:val="006660A0"/>
    <w:rsid w:val="00666EAD"/>
    <w:rsid w:val="00670530"/>
    <w:rsid w:val="0067072C"/>
    <w:rsid w:val="00671271"/>
    <w:rsid w:val="00671AD9"/>
    <w:rsid w:val="00672BCB"/>
    <w:rsid w:val="006744E9"/>
    <w:rsid w:val="006755A5"/>
    <w:rsid w:val="0067681A"/>
    <w:rsid w:val="00677397"/>
    <w:rsid w:val="006776DC"/>
    <w:rsid w:val="00680063"/>
    <w:rsid w:val="00681915"/>
    <w:rsid w:val="00682437"/>
    <w:rsid w:val="00683813"/>
    <w:rsid w:val="00684361"/>
    <w:rsid w:val="00684512"/>
    <w:rsid w:val="0068670D"/>
    <w:rsid w:val="00687706"/>
    <w:rsid w:val="00687B88"/>
    <w:rsid w:val="006900FF"/>
    <w:rsid w:val="0069020B"/>
    <w:rsid w:val="00690A6C"/>
    <w:rsid w:val="006918FE"/>
    <w:rsid w:val="006920E3"/>
    <w:rsid w:val="00694AA6"/>
    <w:rsid w:val="00695AE4"/>
    <w:rsid w:val="006978B8"/>
    <w:rsid w:val="00697AA7"/>
    <w:rsid w:val="006A1873"/>
    <w:rsid w:val="006A1CB4"/>
    <w:rsid w:val="006A34AF"/>
    <w:rsid w:val="006A457B"/>
    <w:rsid w:val="006A582D"/>
    <w:rsid w:val="006A634F"/>
    <w:rsid w:val="006A6BDB"/>
    <w:rsid w:val="006A6C1B"/>
    <w:rsid w:val="006A6C3C"/>
    <w:rsid w:val="006A7FAD"/>
    <w:rsid w:val="006B19D2"/>
    <w:rsid w:val="006B1EAD"/>
    <w:rsid w:val="006B344B"/>
    <w:rsid w:val="006B37CD"/>
    <w:rsid w:val="006B41F6"/>
    <w:rsid w:val="006B4343"/>
    <w:rsid w:val="006B448C"/>
    <w:rsid w:val="006B482A"/>
    <w:rsid w:val="006B5CD4"/>
    <w:rsid w:val="006B643B"/>
    <w:rsid w:val="006B6D01"/>
    <w:rsid w:val="006C09CF"/>
    <w:rsid w:val="006C141D"/>
    <w:rsid w:val="006C15D1"/>
    <w:rsid w:val="006C2586"/>
    <w:rsid w:val="006C47F1"/>
    <w:rsid w:val="006C4C4B"/>
    <w:rsid w:val="006C567E"/>
    <w:rsid w:val="006C6162"/>
    <w:rsid w:val="006C65FC"/>
    <w:rsid w:val="006C70DE"/>
    <w:rsid w:val="006C7260"/>
    <w:rsid w:val="006C79CE"/>
    <w:rsid w:val="006D1349"/>
    <w:rsid w:val="006D15BA"/>
    <w:rsid w:val="006D18B1"/>
    <w:rsid w:val="006D22DA"/>
    <w:rsid w:val="006D269F"/>
    <w:rsid w:val="006D2BBE"/>
    <w:rsid w:val="006D726F"/>
    <w:rsid w:val="006D7F6F"/>
    <w:rsid w:val="006E0CE7"/>
    <w:rsid w:val="006E0F5B"/>
    <w:rsid w:val="006E11CB"/>
    <w:rsid w:val="006E1A10"/>
    <w:rsid w:val="006E1F04"/>
    <w:rsid w:val="006E3641"/>
    <w:rsid w:val="006E37D7"/>
    <w:rsid w:val="006E3E0D"/>
    <w:rsid w:val="006E60F1"/>
    <w:rsid w:val="006E7826"/>
    <w:rsid w:val="006F00DF"/>
    <w:rsid w:val="006F0838"/>
    <w:rsid w:val="006F1D26"/>
    <w:rsid w:val="006F28B2"/>
    <w:rsid w:val="006F305B"/>
    <w:rsid w:val="006F372F"/>
    <w:rsid w:val="006F3ED9"/>
    <w:rsid w:val="006F41B0"/>
    <w:rsid w:val="006F5F56"/>
    <w:rsid w:val="006F6987"/>
    <w:rsid w:val="006F6A8C"/>
    <w:rsid w:val="006F79A3"/>
    <w:rsid w:val="006F7BC1"/>
    <w:rsid w:val="006F7BF1"/>
    <w:rsid w:val="00700131"/>
    <w:rsid w:val="007002F8"/>
    <w:rsid w:val="00700B7A"/>
    <w:rsid w:val="007032EB"/>
    <w:rsid w:val="0070354E"/>
    <w:rsid w:val="0070477B"/>
    <w:rsid w:val="00704EC7"/>
    <w:rsid w:val="00705358"/>
    <w:rsid w:val="00705FF3"/>
    <w:rsid w:val="00707C45"/>
    <w:rsid w:val="00710E49"/>
    <w:rsid w:val="00711BE6"/>
    <w:rsid w:val="007123DF"/>
    <w:rsid w:val="00713475"/>
    <w:rsid w:val="00713588"/>
    <w:rsid w:val="007135DE"/>
    <w:rsid w:val="0071364D"/>
    <w:rsid w:val="00713BF3"/>
    <w:rsid w:val="00713E8B"/>
    <w:rsid w:val="00714843"/>
    <w:rsid w:val="00716104"/>
    <w:rsid w:val="007171A4"/>
    <w:rsid w:val="007174F0"/>
    <w:rsid w:val="00717CA9"/>
    <w:rsid w:val="0072010B"/>
    <w:rsid w:val="0072164B"/>
    <w:rsid w:val="00721729"/>
    <w:rsid w:val="0072188B"/>
    <w:rsid w:val="00722333"/>
    <w:rsid w:val="0072241B"/>
    <w:rsid w:val="00722DED"/>
    <w:rsid w:val="0072304B"/>
    <w:rsid w:val="00723A14"/>
    <w:rsid w:val="00723AE1"/>
    <w:rsid w:val="00724DEC"/>
    <w:rsid w:val="0072555C"/>
    <w:rsid w:val="0072589B"/>
    <w:rsid w:val="0072722C"/>
    <w:rsid w:val="00727F16"/>
    <w:rsid w:val="00730190"/>
    <w:rsid w:val="00730547"/>
    <w:rsid w:val="00731406"/>
    <w:rsid w:val="0073403A"/>
    <w:rsid w:val="00734684"/>
    <w:rsid w:val="00734BFD"/>
    <w:rsid w:val="007353E1"/>
    <w:rsid w:val="0073705A"/>
    <w:rsid w:val="00737A73"/>
    <w:rsid w:val="00737B5F"/>
    <w:rsid w:val="00741059"/>
    <w:rsid w:val="00741848"/>
    <w:rsid w:val="00743DE2"/>
    <w:rsid w:val="00743FA4"/>
    <w:rsid w:val="007456C2"/>
    <w:rsid w:val="007472A8"/>
    <w:rsid w:val="00750C8E"/>
    <w:rsid w:val="00750F9D"/>
    <w:rsid w:val="007511B6"/>
    <w:rsid w:val="0075234C"/>
    <w:rsid w:val="00752759"/>
    <w:rsid w:val="00753012"/>
    <w:rsid w:val="007557CC"/>
    <w:rsid w:val="00755ACA"/>
    <w:rsid w:val="00756FCB"/>
    <w:rsid w:val="0076004E"/>
    <w:rsid w:val="00760EE5"/>
    <w:rsid w:val="00761AA4"/>
    <w:rsid w:val="00761C31"/>
    <w:rsid w:val="00762863"/>
    <w:rsid w:val="00763F79"/>
    <w:rsid w:val="00764145"/>
    <w:rsid w:val="00765337"/>
    <w:rsid w:val="00766152"/>
    <w:rsid w:val="007662AF"/>
    <w:rsid w:val="0077005D"/>
    <w:rsid w:val="00770B3C"/>
    <w:rsid w:val="00770D1B"/>
    <w:rsid w:val="00770F78"/>
    <w:rsid w:val="00771FAF"/>
    <w:rsid w:val="007723D8"/>
    <w:rsid w:val="00773744"/>
    <w:rsid w:val="00773F72"/>
    <w:rsid w:val="007747FB"/>
    <w:rsid w:val="00775107"/>
    <w:rsid w:val="00776161"/>
    <w:rsid w:val="007762FA"/>
    <w:rsid w:val="007764FE"/>
    <w:rsid w:val="00776DA1"/>
    <w:rsid w:val="00777DE0"/>
    <w:rsid w:val="00780C31"/>
    <w:rsid w:val="00782CF2"/>
    <w:rsid w:val="007847D0"/>
    <w:rsid w:val="00784A80"/>
    <w:rsid w:val="00784D6E"/>
    <w:rsid w:val="0078549F"/>
    <w:rsid w:val="007866D3"/>
    <w:rsid w:val="007873DF"/>
    <w:rsid w:val="00791207"/>
    <w:rsid w:val="0079318C"/>
    <w:rsid w:val="00795FAB"/>
    <w:rsid w:val="00797133"/>
    <w:rsid w:val="00797A05"/>
    <w:rsid w:val="007A080D"/>
    <w:rsid w:val="007A0C8F"/>
    <w:rsid w:val="007A0D72"/>
    <w:rsid w:val="007A105D"/>
    <w:rsid w:val="007A12E7"/>
    <w:rsid w:val="007A3A90"/>
    <w:rsid w:val="007A3E9C"/>
    <w:rsid w:val="007A565B"/>
    <w:rsid w:val="007A6041"/>
    <w:rsid w:val="007A6EFF"/>
    <w:rsid w:val="007A71BB"/>
    <w:rsid w:val="007A7C61"/>
    <w:rsid w:val="007B0C96"/>
    <w:rsid w:val="007B43A1"/>
    <w:rsid w:val="007B4B37"/>
    <w:rsid w:val="007B4C84"/>
    <w:rsid w:val="007B5390"/>
    <w:rsid w:val="007B6A32"/>
    <w:rsid w:val="007B7448"/>
    <w:rsid w:val="007B7B15"/>
    <w:rsid w:val="007C14BB"/>
    <w:rsid w:val="007C1941"/>
    <w:rsid w:val="007C2663"/>
    <w:rsid w:val="007C27CD"/>
    <w:rsid w:val="007C3251"/>
    <w:rsid w:val="007C449D"/>
    <w:rsid w:val="007C4640"/>
    <w:rsid w:val="007C4647"/>
    <w:rsid w:val="007D1501"/>
    <w:rsid w:val="007D17A7"/>
    <w:rsid w:val="007D23BD"/>
    <w:rsid w:val="007D3AA3"/>
    <w:rsid w:val="007D48A6"/>
    <w:rsid w:val="007D5A85"/>
    <w:rsid w:val="007D5EF1"/>
    <w:rsid w:val="007D6005"/>
    <w:rsid w:val="007D664C"/>
    <w:rsid w:val="007D7E8C"/>
    <w:rsid w:val="007D7ED8"/>
    <w:rsid w:val="007E0397"/>
    <w:rsid w:val="007E0ACD"/>
    <w:rsid w:val="007E0F2C"/>
    <w:rsid w:val="007E0F94"/>
    <w:rsid w:val="007E1FB9"/>
    <w:rsid w:val="007E416E"/>
    <w:rsid w:val="007E4246"/>
    <w:rsid w:val="007E4B53"/>
    <w:rsid w:val="007E53B4"/>
    <w:rsid w:val="007E5CBE"/>
    <w:rsid w:val="007E639F"/>
    <w:rsid w:val="007E75D1"/>
    <w:rsid w:val="007E7710"/>
    <w:rsid w:val="007F0A9F"/>
    <w:rsid w:val="007F1E0A"/>
    <w:rsid w:val="007F22C7"/>
    <w:rsid w:val="007F26FB"/>
    <w:rsid w:val="007F293B"/>
    <w:rsid w:val="007F34A8"/>
    <w:rsid w:val="007F3A64"/>
    <w:rsid w:val="007F7019"/>
    <w:rsid w:val="00801C77"/>
    <w:rsid w:val="008022CC"/>
    <w:rsid w:val="00803D04"/>
    <w:rsid w:val="008040F6"/>
    <w:rsid w:val="0080511D"/>
    <w:rsid w:val="00805A1B"/>
    <w:rsid w:val="00805DB7"/>
    <w:rsid w:val="00807F8B"/>
    <w:rsid w:val="008102EF"/>
    <w:rsid w:val="00810E9E"/>
    <w:rsid w:val="008110C1"/>
    <w:rsid w:val="00811373"/>
    <w:rsid w:val="00811628"/>
    <w:rsid w:val="008117DD"/>
    <w:rsid w:val="00811B96"/>
    <w:rsid w:val="00811F90"/>
    <w:rsid w:val="00814206"/>
    <w:rsid w:val="00814822"/>
    <w:rsid w:val="00815FBE"/>
    <w:rsid w:val="008160F1"/>
    <w:rsid w:val="00816392"/>
    <w:rsid w:val="0081729D"/>
    <w:rsid w:val="008208DD"/>
    <w:rsid w:val="0082349B"/>
    <w:rsid w:val="008235B2"/>
    <w:rsid w:val="008238D6"/>
    <w:rsid w:val="00823CDB"/>
    <w:rsid w:val="00824760"/>
    <w:rsid w:val="00825805"/>
    <w:rsid w:val="00825A9D"/>
    <w:rsid w:val="0082738F"/>
    <w:rsid w:val="00827E35"/>
    <w:rsid w:val="00830413"/>
    <w:rsid w:val="00830496"/>
    <w:rsid w:val="0083070F"/>
    <w:rsid w:val="00830D52"/>
    <w:rsid w:val="00830F59"/>
    <w:rsid w:val="008319AD"/>
    <w:rsid w:val="00831BEF"/>
    <w:rsid w:val="00832B79"/>
    <w:rsid w:val="008338F8"/>
    <w:rsid w:val="00834605"/>
    <w:rsid w:val="00834E75"/>
    <w:rsid w:val="008364C5"/>
    <w:rsid w:val="008374DC"/>
    <w:rsid w:val="008377AC"/>
    <w:rsid w:val="00837C6C"/>
    <w:rsid w:val="008400DE"/>
    <w:rsid w:val="00840D72"/>
    <w:rsid w:val="00842666"/>
    <w:rsid w:val="00842766"/>
    <w:rsid w:val="00843435"/>
    <w:rsid w:val="00843502"/>
    <w:rsid w:val="00844C53"/>
    <w:rsid w:val="00844FA2"/>
    <w:rsid w:val="0084512F"/>
    <w:rsid w:val="0084514D"/>
    <w:rsid w:val="00845616"/>
    <w:rsid w:val="00845A49"/>
    <w:rsid w:val="0084604B"/>
    <w:rsid w:val="008461B1"/>
    <w:rsid w:val="008463D7"/>
    <w:rsid w:val="00846B2F"/>
    <w:rsid w:val="008478A6"/>
    <w:rsid w:val="00847DAD"/>
    <w:rsid w:val="00847E6D"/>
    <w:rsid w:val="0085062F"/>
    <w:rsid w:val="00851BF9"/>
    <w:rsid w:val="00852115"/>
    <w:rsid w:val="00852D7B"/>
    <w:rsid w:val="008538A7"/>
    <w:rsid w:val="008551EE"/>
    <w:rsid w:val="00855298"/>
    <w:rsid w:val="0085751A"/>
    <w:rsid w:val="008607E0"/>
    <w:rsid w:val="0086090D"/>
    <w:rsid w:val="00861256"/>
    <w:rsid w:val="00862683"/>
    <w:rsid w:val="00862A60"/>
    <w:rsid w:val="00864604"/>
    <w:rsid w:val="00864A22"/>
    <w:rsid w:val="00864EED"/>
    <w:rsid w:val="00865036"/>
    <w:rsid w:val="00865CD5"/>
    <w:rsid w:val="00867BCD"/>
    <w:rsid w:val="008702E8"/>
    <w:rsid w:val="00871429"/>
    <w:rsid w:val="0087194C"/>
    <w:rsid w:val="00873A74"/>
    <w:rsid w:val="008744CC"/>
    <w:rsid w:val="00876169"/>
    <w:rsid w:val="0087627A"/>
    <w:rsid w:val="008765BA"/>
    <w:rsid w:val="0088035A"/>
    <w:rsid w:val="00881B9C"/>
    <w:rsid w:val="0088288C"/>
    <w:rsid w:val="00884266"/>
    <w:rsid w:val="00884383"/>
    <w:rsid w:val="008846CE"/>
    <w:rsid w:val="00884F3B"/>
    <w:rsid w:val="00885472"/>
    <w:rsid w:val="008856B0"/>
    <w:rsid w:val="00886C60"/>
    <w:rsid w:val="00886F7C"/>
    <w:rsid w:val="0088750E"/>
    <w:rsid w:val="00890582"/>
    <w:rsid w:val="00890819"/>
    <w:rsid w:val="0089314B"/>
    <w:rsid w:val="008932BC"/>
    <w:rsid w:val="008936A9"/>
    <w:rsid w:val="008951A1"/>
    <w:rsid w:val="00895934"/>
    <w:rsid w:val="008965D8"/>
    <w:rsid w:val="00897049"/>
    <w:rsid w:val="008A0D9B"/>
    <w:rsid w:val="008A1007"/>
    <w:rsid w:val="008A1BBB"/>
    <w:rsid w:val="008A231E"/>
    <w:rsid w:val="008A30EE"/>
    <w:rsid w:val="008A4155"/>
    <w:rsid w:val="008A445B"/>
    <w:rsid w:val="008A5B50"/>
    <w:rsid w:val="008A6D18"/>
    <w:rsid w:val="008A7003"/>
    <w:rsid w:val="008A70C1"/>
    <w:rsid w:val="008A7237"/>
    <w:rsid w:val="008A723C"/>
    <w:rsid w:val="008B02C4"/>
    <w:rsid w:val="008B0B4E"/>
    <w:rsid w:val="008B2018"/>
    <w:rsid w:val="008B233E"/>
    <w:rsid w:val="008B2D1E"/>
    <w:rsid w:val="008B4C7A"/>
    <w:rsid w:val="008B5422"/>
    <w:rsid w:val="008B5611"/>
    <w:rsid w:val="008B5A68"/>
    <w:rsid w:val="008B6C9F"/>
    <w:rsid w:val="008B7261"/>
    <w:rsid w:val="008B7449"/>
    <w:rsid w:val="008C0ED0"/>
    <w:rsid w:val="008C1300"/>
    <w:rsid w:val="008C161B"/>
    <w:rsid w:val="008C30CD"/>
    <w:rsid w:val="008C3604"/>
    <w:rsid w:val="008C53CA"/>
    <w:rsid w:val="008C66F7"/>
    <w:rsid w:val="008D0024"/>
    <w:rsid w:val="008D128A"/>
    <w:rsid w:val="008D1933"/>
    <w:rsid w:val="008D1AD8"/>
    <w:rsid w:val="008D1C64"/>
    <w:rsid w:val="008D1DFC"/>
    <w:rsid w:val="008D1E2D"/>
    <w:rsid w:val="008D28F8"/>
    <w:rsid w:val="008D56ED"/>
    <w:rsid w:val="008D7257"/>
    <w:rsid w:val="008D7894"/>
    <w:rsid w:val="008E0F32"/>
    <w:rsid w:val="008E1C3D"/>
    <w:rsid w:val="008E206C"/>
    <w:rsid w:val="008E3158"/>
    <w:rsid w:val="008E3497"/>
    <w:rsid w:val="008E3539"/>
    <w:rsid w:val="008E443A"/>
    <w:rsid w:val="008E4AE2"/>
    <w:rsid w:val="008E6488"/>
    <w:rsid w:val="008E660E"/>
    <w:rsid w:val="008F0330"/>
    <w:rsid w:val="008F077E"/>
    <w:rsid w:val="008F0822"/>
    <w:rsid w:val="008F0F89"/>
    <w:rsid w:val="008F10C8"/>
    <w:rsid w:val="008F12FA"/>
    <w:rsid w:val="008F1FA3"/>
    <w:rsid w:val="008F248F"/>
    <w:rsid w:val="008F584F"/>
    <w:rsid w:val="008F5D06"/>
    <w:rsid w:val="008F7A24"/>
    <w:rsid w:val="00901892"/>
    <w:rsid w:val="00904EE1"/>
    <w:rsid w:val="0090570D"/>
    <w:rsid w:val="009078F0"/>
    <w:rsid w:val="00907E63"/>
    <w:rsid w:val="00910967"/>
    <w:rsid w:val="009109C2"/>
    <w:rsid w:val="00910FEF"/>
    <w:rsid w:val="00911393"/>
    <w:rsid w:val="00912A64"/>
    <w:rsid w:val="009131C2"/>
    <w:rsid w:val="00916316"/>
    <w:rsid w:val="00916623"/>
    <w:rsid w:val="0091674E"/>
    <w:rsid w:val="00916E29"/>
    <w:rsid w:val="00917154"/>
    <w:rsid w:val="00917911"/>
    <w:rsid w:val="00917C9C"/>
    <w:rsid w:val="00920408"/>
    <w:rsid w:val="00920889"/>
    <w:rsid w:val="0092103C"/>
    <w:rsid w:val="00921B8C"/>
    <w:rsid w:val="009223BA"/>
    <w:rsid w:val="0092258E"/>
    <w:rsid w:val="0092352C"/>
    <w:rsid w:val="0092482B"/>
    <w:rsid w:val="00924F4D"/>
    <w:rsid w:val="00926186"/>
    <w:rsid w:val="00926F55"/>
    <w:rsid w:val="009276B6"/>
    <w:rsid w:val="009278AD"/>
    <w:rsid w:val="00931447"/>
    <w:rsid w:val="00934DF5"/>
    <w:rsid w:val="00934E94"/>
    <w:rsid w:val="00935FFE"/>
    <w:rsid w:val="009371E0"/>
    <w:rsid w:val="009406C5"/>
    <w:rsid w:val="00942244"/>
    <w:rsid w:val="00942BC7"/>
    <w:rsid w:val="009442A6"/>
    <w:rsid w:val="00944523"/>
    <w:rsid w:val="00944CF7"/>
    <w:rsid w:val="009460EF"/>
    <w:rsid w:val="00946889"/>
    <w:rsid w:val="00946AAF"/>
    <w:rsid w:val="0094749F"/>
    <w:rsid w:val="0095292B"/>
    <w:rsid w:val="009530A3"/>
    <w:rsid w:val="009535BD"/>
    <w:rsid w:val="00954D15"/>
    <w:rsid w:val="00957A62"/>
    <w:rsid w:val="00957C0B"/>
    <w:rsid w:val="009610A1"/>
    <w:rsid w:val="0096117A"/>
    <w:rsid w:val="00961D7B"/>
    <w:rsid w:val="00963797"/>
    <w:rsid w:val="00965894"/>
    <w:rsid w:val="00965D36"/>
    <w:rsid w:val="00966DC5"/>
    <w:rsid w:val="009674D3"/>
    <w:rsid w:val="009679CA"/>
    <w:rsid w:val="00967C51"/>
    <w:rsid w:val="00967E0B"/>
    <w:rsid w:val="00971322"/>
    <w:rsid w:val="009715AC"/>
    <w:rsid w:val="009721D4"/>
    <w:rsid w:val="009723D4"/>
    <w:rsid w:val="00974310"/>
    <w:rsid w:val="0097436B"/>
    <w:rsid w:val="00974CBA"/>
    <w:rsid w:val="009752D6"/>
    <w:rsid w:val="009754C7"/>
    <w:rsid w:val="009760F9"/>
    <w:rsid w:val="009763BF"/>
    <w:rsid w:val="00977FD8"/>
    <w:rsid w:val="009802EE"/>
    <w:rsid w:val="00982A39"/>
    <w:rsid w:val="00984401"/>
    <w:rsid w:val="00984432"/>
    <w:rsid w:val="009857F0"/>
    <w:rsid w:val="009869B9"/>
    <w:rsid w:val="009900C5"/>
    <w:rsid w:val="00990824"/>
    <w:rsid w:val="00991598"/>
    <w:rsid w:val="009915ED"/>
    <w:rsid w:val="00991E78"/>
    <w:rsid w:val="0099293D"/>
    <w:rsid w:val="00992B6B"/>
    <w:rsid w:val="00993953"/>
    <w:rsid w:val="009977AD"/>
    <w:rsid w:val="009A069F"/>
    <w:rsid w:val="009A06F5"/>
    <w:rsid w:val="009A0791"/>
    <w:rsid w:val="009A1963"/>
    <w:rsid w:val="009A286A"/>
    <w:rsid w:val="009A351F"/>
    <w:rsid w:val="009A5371"/>
    <w:rsid w:val="009A5BA2"/>
    <w:rsid w:val="009A661C"/>
    <w:rsid w:val="009A77B0"/>
    <w:rsid w:val="009A7DB8"/>
    <w:rsid w:val="009B0437"/>
    <w:rsid w:val="009B1C7B"/>
    <w:rsid w:val="009B3435"/>
    <w:rsid w:val="009B3520"/>
    <w:rsid w:val="009B3B48"/>
    <w:rsid w:val="009B3DDB"/>
    <w:rsid w:val="009B4488"/>
    <w:rsid w:val="009B4602"/>
    <w:rsid w:val="009B4767"/>
    <w:rsid w:val="009B4B19"/>
    <w:rsid w:val="009B4EE8"/>
    <w:rsid w:val="009B6346"/>
    <w:rsid w:val="009B7FC9"/>
    <w:rsid w:val="009C0319"/>
    <w:rsid w:val="009C071B"/>
    <w:rsid w:val="009C17EC"/>
    <w:rsid w:val="009C3B97"/>
    <w:rsid w:val="009C3CDF"/>
    <w:rsid w:val="009C4630"/>
    <w:rsid w:val="009C4B14"/>
    <w:rsid w:val="009C50A4"/>
    <w:rsid w:val="009C5B0C"/>
    <w:rsid w:val="009C5F8E"/>
    <w:rsid w:val="009C6F03"/>
    <w:rsid w:val="009C7F2F"/>
    <w:rsid w:val="009D0305"/>
    <w:rsid w:val="009D0636"/>
    <w:rsid w:val="009D0690"/>
    <w:rsid w:val="009D26E8"/>
    <w:rsid w:val="009D4E60"/>
    <w:rsid w:val="009D4FC7"/>
    <w:rsid w:val="009D6951"/>
    <w:rsid w:val="009D784E"/>
    <w:rsid w:val="009D7E07"/>
    <w:rsid w:val="009E0901"/>
    <w:rsid w:val="009E1471"/>
    <w:rsid w:val="009E19E2"/>
    <w:rsid w:val="009E4058"/>
    <w:rsid w:val="009E4B0F"/>
    <w:rsid w:val="009E4E1E"/>
    <w:rsid w:val="009E5184"/>
    <w:rsid w:val="009E542F"/>
    <w:rsid w:val="009E5563"/>
    <w:rsid w:val="009E5DD1"/>
    <w:rsid w:val="009E652C"/>
    <w:rsid w:val="009E6BFB"/>
    <w:rsid w:val="009E7445"/>
    <w:rsid w:val="009E7765"/>
    <w:rsid w:val="009F101E"/>
    <w:rsid w:val="009F119B"/>
    <w:rsid w:val="009F43A0"/>
    <w:rsid w:val="009F4C64"/>
    <w:rsid w:val="009F4D50"/>
    <w:rsid w:val="009F549D"/>
    <w:rsid w:val="009F5F75"/>
    <w:rsid w:val="009F6395"/>
    <w:rsid w:val="009F67A2"/>
    <w:rsid w:val="00A000C8"/>
    <w:rsid w:val="00A013E7"/>
    <w:rsid w:val="00A04491"/>
    <w:rsid w:val="00A053AD"/>
    <w:rsid w:val="00A06DB1"/>
    <w:rsid w:val="00A1019F"/>
    <w:rsid w:val="00A1040A"/>
    <w:rsid w:val="00A128BB"/>
    <w:rsid w:val="00A1724F"/>
    <w:rsid w:val="00A17B5F"/>
    <w:rsid w:val="00A17DAB"/>
    <w:rsid w:val="00A205D9"/>
    <w:rsid w:val="00A21EAA"/>
    <w:rsid w:val="00A22AFA"/>
    <w:rsid w:val="00A232EE"/>
    <w:rsid w:val="00A253BE"/>
    <w:rsid w:val="00A2595D"/>
    <w:rsid w:val="00A25992"/>
    <w:rsid w:val="00A260D6"/>
    <w:rsid w:val="00A26ABB"/>
    <w:rsid w:val="00A3015E"/>
    <w:rsid w:val="00A31155"/>
    <w:rsid w:val="00A312DB"/>
    <w:rsid w:val="00A34447"/>
    <w:rsid w:val="00A35D14"/>
    <w:rsid w:val="00A36968"/>
    <w:rsid w:val="00A372AE"/>
    <w:rsid w:val="00A3743E"/>
    <w:rsid w:val="00A37B64"/>
    <w:rsid w:val="00A40212"/>
    <w:rsid w:val="00A402BC"/>
    <w:rsid w:val="00A4083C"/>
    <w:rsid w:val="00A41402"/>
    <w:rsid w:val="00A4149B"/>
    <w:rsid w:val="00A41AD5"/>
    <w:rsid w:val="00A41C3F"/>
    <w:rsid w:val="00A43B60"/>
    <w:rsid w:val="00A44A98"/>
    <w:rsid w:val="00A44D93"/>
    <w:rsid w:val="00A503BC"/>
    <w:rsid w:val="00A506F1"/>
    <w:rsid w:val="00A507AA"/>
    <w:rsid w:val="00A5201C"/>
    <w:rsid w:val="00A5511B"/>
    <w:rsid w:val="00A55F99"/>
    <w:rsid w:val="00A561BF"/>
    <w:rsid w:val="00A56388"/>
    <w:rsid w:val="00A57859"/>
    <w:rsid w:val="00A61DBB"/>
    <w:rsid w:val="00A61F55"/>
    <w:rsid w:val="00A62516"/>
    <w:rsid w:val="00A62E9A"/>
    <w:rsid w:val="00A6563D"/>
    <w:rsid w:val="00A65709"/>
    <w:rsid w:val="00A67455"/>
    <w:rsid w:val="00A70337"/>
    <w:rsid w:val="00A719AC"/>
    <w:rsid w:val="00A7243E"/>
    <w:rsid w:val="00A72EA6"/>
    <w:rsid w:val="00A73F0E"/>
    <w:rsid w:val="00A74AF3"/>
    <w:rsid w:val="00A75357"/>
    <w:rsid w:val="00A75F22"/>
    <w:rsid w:val="00A7715C"/>
    <w:rsid w:val="00A814FB"/>
    <w:rsid w:val="00A81B91"/>
    <w:rsid w:val="00A81E31"/>
    <w:rsid w:val="00A84565"/>
    <w:rsid w:val="00A85D25"/>
    <w:rsid w:val="00A865A0"/>
    <w:rsid w:val="00A9145B"/>
    <w:rsid w:val="00A91A5B"/>
    <w:rsid w:val="00A930D1"/>
    <w:rsid w:val="00A94447"/>
    <w:rsid w:val="00A946CD"/>
    <w:rsid w:val="00A95B87"/>
    <w:rsid w:val="00A9657E"/>
    <w:rsid w:val="00A97614"/>
    <w:rsid w:val="00AA067C"/>
    <w:rsid w:val="00AA172F"/>
    <w:rsid w:val="00AA19AE"/>
    <w:rsid w:val="00AA274D"/>
    <w:rsid w:val="00AA33C7"/>
    <w:rsid w:val="00AA4729"/>
    <w:rsid w:val="00AA534B"/>
    <w:rsid w:val="00AB0EFB"/>
    <w:rsid w:val="00AB16A3"/>
    <w:rsid w:val="00AB2AC1"/>
    <w:rsid w:val="00AB328E"/>
    <w:rsid w:val="00AB3A61"/>
    <w:rsid w:val="00AB3D29"/>
    <w:rsid w:val="00AB51EF"/>
    <w:rsid w:val="00AB5363"/>
    <w:rsid w:val="00AB59D0"/>
    <w:rsid w:val="00AB7FA4"/>
    <w:rsid w:val="00AC155A"/>
    <w:rsid w:val="00AC1F51"/>
    <w:rsid w:val="00AC3832"/>
    <w:rsid w:val="00AC50DE"/>
    <w:rsid w:val="00AC5A76"/>
    <w:rsid w:val="00AC5C5C"/>
    <w:rsid w:val="00AC5FA8"/>
    <w:rsid w:val="00AC7172"/>
    <w:rsid w:val="00AC71D2"/>
    <w:rsid w:val="00AC7F78"/>
    <w:rsid w:val="00AD1A7A"/>
    <w:rsid w:val="00AD1B7A"/>
    <w:rsid w:val="00AD1C88"/>
    <w:rsid w:val="00AD230D"/>
    <w:rsid w:val="00AD2FB0"/>
    <w:rsid w:val="00AD30A0"/>
    <w:rsid w:val="00AD4790"/>
    <w:rsid w:val="00AD4ED2"/>
    <w:rsid w:val="00AD4FBE"/>
    <w:rsid w:val="00AD64AE"/>
    <w:rsid w:val="00AD6A9D"/>
    <w:rsid w:val="00AE033E"/>
    <w:rsid w:val="00AE049A"/>
    <w:rsid w:val="00AE056E"/>
    <w:rsid w:val="00AE0D80"/>
    <w:rsid w:val="00AE1383"/>
    <w:rsid w:val="00AE27C4"/>
    <w:rsid w:val="00AE65D3"/>
    <w:rsid w:val="00AE79D4"/>
    <w:rsid w:val="00AE79F1"/>
    <w:rsid w:val="00AF4D4C"/>
    <w:rsid w:val="00AF526C"/>
    <w:rsid w:val="00AF5CA9"/>
    <w:rsid w:val="00AF5D99"/>
    <w:rsid w:val="00AF6026"/>
    <w:rsid w:val="00AF64EC"/>
    <w:rsid w:val="00AF748A"/>
    <w:rsid w:val="00AF7493"/>
    <w:rsid w:val="00AF7A62"/>
    <w:rsid w:val="00B02679"/>
    <w:rsid w:val="00B029DB"/>
    <w:rsid w:val="00B02D1D"/>
    <w:rsid w:val="00B053B9"/>
    <w:rsid w:val="00B071D6"/>
    <w:rsid w:val="00B07DF9"/>
    <w:rsid w:val="00B10979"/>
    <w:rsid w:val="00B10CFA"/>
    <w:rsid w:val="00B11025"/>
    <w:rsid w:val="00B127DB"/>
    <w:rsid w:val="00B12E5A"/>
    <w:rsid w:val="00B1323C"/>
    <w:rsid w:val="00B13715"/>
    <w:rsid w:val="00B152F4"/>
    <w:rsid w:val="00B16CE2"/>
    <w:rsid w:val="00B17AB3"/>
    <w:rsid w:val="00B205E2"/>
    <w:rsid w:val="00B216CD"/>
    <w:rsid w:val="00B2679A"/>
    <w:rsid w:val="00B275E7"/>
    <w:rsid w:val="00B27E14"/>
    <w:rsid w:val="00B27F36"/>
    <w:rsid w:val="00B300B5"/>
    <w:rsid w:val="00B30BCA"/>
    <w:rsid w:val="00B30D7D"/>
    <w:rsid w:val="00B312F2"/>
    <w:rsid w:val="00B316BB"/>
    <w:rsid w:val="00B33ED6"/>
    <w:rsid w:val="00B340D4"/>
    <w:rsid w:val="00B3455B"/>
    <w:rsid w:val="00B3489E"/>
    <w:rsid w:val="00B3582E"/>
    <w:rsid w:val="00B368A2"/>
    <w:rsid w:val="00B36BF6"/>
    <w:rsid w:val="00B428B4"/>
    <w:rsid w:val="00B44748"/>
    <w:rsid w:val="00B461C7"/>
    <w:rsid w:val="00B46498"/>
    <w:rsid w:val="00B47125"/>
    <w:rsid w:val="00B47169"/>
    <w:rsid w:val="00B50395"/>
    <w:rsid w:val="00B515E5"/>
    <w:rsid w:val="00B5217C"/>
    <w:rsid w:val="00B52217"/>
    <w:rsid w:val="00B533E2"/>
    <w:rsid w:val="00B544FA"/>
    <w:rsid w:val="00B55E9F"/>
    <w:rsid w:val="00B5713D"/>
    <w:rsid w:val="00B572AF"/>
    <w:rsid w:val="00B576EF"/>
    <w:rsid w:val="00B57DC2"/>
    <w:rsid w:val="00B62258"/>
    <w:rsid w:val="00B6305B"/>
    <w:rsid w:val="00B633CA"/>
    <w:rsid w:val="00B6352B"/>
    <w:rsid w:val="00B635FF"/>
    <w:rsid w:val="00B63C5C"/>
    <w:rsid w:val="00B64179"/>
    <w:rsid w:val="00B652EF"/>
    <w:rsid w:val="00B70837"/>
    <w:rsid w:val="00B71400"/>
    <w:rsid w:val="00B720F6"/>
    <w:rsid w:val="00B741D9"/>
    <w:rsid w:val="00B758F5"/>
    <w:rsid w:val="00B76C5D"/>
    <w:rsid w:val="00B76CC1"/>
    <w:rsid w:val="00B774F6"/>
    <w:rsid w:val="00B80401"/>
    <w:rsid w:val="00B80521"/>
    <w:rsid w:val="00B8074F"/>
    <w:rsid w:val="00B813B0"/>
    <w:rsid w:val="00B8538C"/>
    <w:rsid w:val="00B85C4C"/>
    <w:rsid w:val="00B87720"/>
    <w:rsid w:val="00B90041"/>
    <w:rsid w:val="00B91587"/>
    <w:rsid w:val="00B91F86"/>
    <w:rsid w:val="00B929D6"/>
    <w:rsid w:val="00B9402C"/>
    <w:rsid w:val="00B941C4"/>
    <w:rsid w:val="00B94D9A"/>
    <w:rsid w:val="00B97CE2"/>
    <w:rsid w:val="00BA1B44"/>
    <w:rsid w:val="00BA20DC"/>
    <w:rsid w:val="00BA2402"/>
    <w:rsid w:val="00BA3232"/>
    <w:rsid w:val="00BA590C"/>
    <w:rsid w:val="00BA76D2"/>
    <w:rsid w:val="00BB11AC"/>
    <w:rsid w:val="00BB1AB9"/>
    <w:rsid w:val="00BB3044"/>
    <w:rsid w:val="00BB391D"/>
    <w:rsid w:val="00BB457A"/>
    <w:rsid w:val="00BB4918"/>
    <w:rsid w:val="00BB53C0"/>
    <w:rsid w:val="00BB71D2"/>
    <w:rsid w:val="00BB726D"/>
    <w:rsid w:val="00BB72AD"/>
    <w:rsid w:val="00BB73C5"/>
    <w:rsid w:val="00BB77BB"/>
    <w:rsid w:val="00BB7C6C"/>
    <w:rsid w:val="00BC0A93"/>
    <w:rsid w:val="00BC348C"/>
    <w:rsid w:val="00BC35A4"/>
    <w:rsid w:val="00BC456A"/>
    <w:rsid w:val="00BC54BE"/>
    <w:rsid w:val="00BC6EE1"/>
    <w:rsid w:val="00BC6FFB"/>
    <w:rsid w:val="00BC732B"/>
    <w:rsid w:val="00BC7D15"/>
    <w:rsid w:val="00BD0F06"/>
    <w:rsid w:val="00BD1054"/>
    <w:rsid w:val="00BD333D"/>
    <w:rsid w:val="00BD3D18"/>
    <w:rsid w:val="00BD3D29"/>
    <w:rsid w:val="00BD462E"/>
    <w:rsid w:val="00BD4FFA"/>
    <w:rsid w:val="00BD59D1"/>
    <w:rsid w:val="00BD670B"/>
    <w:rsid w:val="00BD7806"/>
    <w:rsid w:val="00BE0CC1"/>
    <w:rsid w:val="00BE16EA"/>
    <w:rsid w:val="00BE1F9B"/>
    <w:rsid w:val="00BE21CC"/>
    <w:rsid w:val="00BE2E24"/>
    <w:rsid w:val="00BE2F42"/>
    <w:rsid w:val="00BE3713"/>
    <w:rsid w:val="00BE3B4A"/>
    <w:rsid w:val="00BE4AC6"/>
    <w:rsid w:val="00BE576D"/>
    <w:rsid w:val="00BE597E"/>
    <w:rsid w:val="00BE5C7A"/>
    <w:rsid w:val="00BE6191"/>
    <w:rsid w:val="00BE6CB8"/>
    <w:rsid w:val="00BE7320"/>
    <w:rsid w:val="00BE74A7"/>
    <w:rsid w:val="00BE78F6"/>
    <w:rsid w:val="00BF0E6A"/>
    <w:rsid w:val="00BF438A"/>
    <w:rsid w:val="00BF4A10"/>
    <w:rsid w:val="00BF7479"/>
    <w:rsid w:val="00C01BAE"/>
    <w:rsid w:val="00C01E09"/>
    <w:rsid w:val="00C01F0F"/>
    <w:rsid w:val="00C030F4"/>
    <w:rsid w:val="00C03E90"/>
    <w:rsid w:val="00C04280"/>
    <w:rsid w:val="00C0465B"/>
    <w:rsid w:val="00C0526A"/>
    <w:rsid w:val="00C05531"/>
    <w:rsid w:val="00C0582A"/>
    <w:rsid w:val="00C07731"/>
    <w:rsid w:val="00C120C2"/>
    <w:rsid w:val="00C12605"/>
    <w:rsid w:val="00C12A59"/>
    <w:rsid w:val="00C1323E"/>
    <w:rsid w:val="00C13672"/>
    <w:rsid w:val="00C1420D"/>
    <w:rsid w:val="00C1445E"/>
    <w:rsid w:val="00C168B0"/>
    <w:rsid w:val="00C168B2"/>
    <w:rsid w:val="00C172D9"/>
    <w:rsid w:val="00C174F0"/>
    <w:rsid w:val="00C174F2"/>
    <w:rsid w:val="00C179C3"/>
    <w:rsid w:val="00C217B6"/>
    <w:rsid w:val="00C24C44"/>
    <w:rsid w:val="00C25D10"/>
    <w:rsid w:val="00C260EF"/>
    <w:rsid w:val="00C263DC"/>
    <w:rsid w:val="00C26702"/>
    <w:rsid w:val="00C26DF6"/>
    <w:rsid w:val="00C27948"/>
    <w:rsid w:val="00C27E57"/>
    <w:rsid w:val="00C316DB"/>
    <w:rsid w:val="00C33350"/>
    <w:rsid w:val="00C33555"/>
    <w:rsid w:val="00C335B6"/>
    <w:rsid w:val="00C33CE1"/>
    <w:rsid w:val="00C34E96"/>
    <w:rsid w:val="00C34FE1"/>
    <w:rsid w:val="00C3595C"/>
    <w:rsid w:val="00C41A5E"/>
    <w:rsid w:val="00C41BCF"/>
    <w:rsid w:val="00C42A11"/>
    <w:rsid w:val="00C4327E"/>
    <w:rsid w:val="00C43819"/>
    <w:rsid w:val="00C43860"/>
    <w:rsid w:val="00C43FDC"/>
    <w:rsid w:val="00C44252"/>
    <w:rsid w:val="00C4439A"/>
    <w:rsid w:val="00C44551"/>
    <w:rsid w:val="00C45258"/>
    <w:rsid w:val="00C462A9"/>
    <w:rsid w:val="00C5038E"/>
    <w:rsid w:val="00C511C6"/>
    <w:rsid w:val="00C5155B"/>
    <w:rsid w:val="00C51D71"/>
    <w:rsid w:val="00C51FF4"/>
    <w:rsid w:val="00C53F50"/>
    <w:rsid w:val="00C55C83"/>
    <w:rsid w:val="00C561C6"/>
    <w:rsid w:val="00C612E8"/>
    <w:rsid w:val="00C63892"/>
    <w:rsid w:val="00C65BEA"/>
    <w:rsid w:val="00C67785"/>
    <w:rsid w:val="00C67F25"/>
    <w:rsid w:val="00C70208"/>
    <w:rsid w:val="00C71B6F"/>
    <w:rsid w:val="00C75AD1"/>
    <w:rsid w:val="00C75C95"/>
    <w:rsid w:val="00C80395"/>
    <w:rsid w:val="00C80F81"/>
    <w:rsid w:val="00C818B8"/>
    <w:rsid w:val="00C81CB3"/>
    <w:rsid w:val="00C81E19"/>
    <w:rsid w:val="00C83082"/>
    <w:rsid w:val="00C84A74"/>
    <w:rsid w:val="00C854A2"/>
    <w:rsid w:val="00C85500"/>
    <w:rsid w:val="00C865E1"/>
    <w:rsid w:val="00C868E6"/>
    <w:rsid w:val="00C86A7E"/>
    <w:rsid w:val="00C86BF4"/>
    <w:rsid w:val="00C87366"/>
    <w:rsid w:val="00C90A6D"/>
    <w:rsid w:val="00C91FC8"/>
    <w:rsid w:val="00C9307D"/>
    <w:rsid w:val="00C930A2"/>
    <w:rsid w:val="00C94A7C"/>
    <w:rsid w:val="00C95FED"/>
    <w:rsid w:val="00C96002"/>
    <w:rsid w:val="00C97B6B"/>
    <w:rsid w:val="00CA0A46"/>
    <w:rsid w:val="00CA0C8C"/>
    <w:rsid w:val="00CA0E4E"/>
    <w:rsid w:val="00CA6552"/>
    <w:rsid w:val="00CA7E01"/>
    <w:rsid w:val="00CB095F"/>
    <w:rsid w:val="00CB28B3"/>
    <w:rsid w:val="00CB358C"/>
    <w:rsid w:val="00CB3A09"/>
    <w:rsid w:val="00CB437E"/>
    <w:rsid w:val="00CB4715"/>
    <w:rsid w:val="00CB5763"/>
    <w:rsid w:val="00CB6254"/>
    <w:rsid w:val="00CB7A10"/>
    <w:rsid w:val="00CC0A34"/>
    <w:rsid w:val="00CC1227"/>
    <w:rsid w:val="00CC1293"/>
    <w:rsid w:val="00CC1A9D"/>
    <w:rsid w:val="00CC433C"/>
    <w:rsid w:val="00CC4FE6"/>
    <w:rsid w:val="00CC513A"/>
    <w:rsid w:val="00CC567E"/>
    <w:rsid w:val="00CC5914"/>
    <w:rsid w:val="00CC5F02"/>
    <w:rsid w:val="00CC6217"/>
    <w:rsid w:val="00CC69E0"/>
    <w:rsid w:val="00CC6B23"/>
    <w:rsid w:val="00CC75DE"/>
    <w:rsid w:val="00CC79E3"/>
    <w:rsid w:val="00CC7BFF"/>
    <w:rsid w:val="00CD0213"/>
    <w:rsid w:val="00CD05CD"/>
    <w:rsid w:val="00CD42A5"/>
    <w:rsid w:val="00CD5A8A"/>
    <w:rsid w:val="00CD60AC"/>
    <w:rsid w:val="00CD6E63"/>
    <w:rsid w:val="00CE00D4"/>
    <w:rsid w:val="00CE061A"/>
    <w:rsid w:val="00CE16BE"/>
    <w:rsid w:val="00CE3E0D"/>
    <w:rsid w:val="00CE63B0"/>
    <w:rsid w:val="00CE6814"/>
    <w:rsid w:val="00CE694A"/>
    <w:rsid w:val="00CE6A49"/>
    <w:rsid w:val="00CE6D60"/>
    <w:rsid w:val="00CF0023"/>
    <w:rsid w:val="00CF0350"/>
    <w:rsid w:val="00CF0513"/>
    <w:rsid w:val="00CF255F"/>
    <w:rsid w:val="00CF3245"/>
    <w:rsid w:val="00CF32E2"/>
    <w:rsid w:val="00CF5672"/>
    <w:rsid w:val="00CF5870"/>
    <w:rsid w:val="00CF7C9D"/>
    <w:rsid w:val="00D02F57"/>
    <w:rsid w:val="00D0320E"/>
    <w:rsid w:val="00D032FA"/>
    <w:rsid w:val="00D034C7"/>
    <w:rsid w:val="00D035A8"/>
    <w:rsid w:val="00D03702"/>
    <w:rsid w:val="00D03A59"/>
    <w:rsid w:val="00D03D99"/>
    <w:rsid w:val="00D05386"/>
    <w:rsid w:val="00D05A56"/>
    <w:rsid w:val="00D07F6F"/>
    <w:rsid w:val="00D103CB"/>
    <w:rsid w:val="00D10976"/>
    <w:rsid w:val="00D10F50"/>
    <w:rsid w:val="00D11011"/>
    <w:rsid w:val="00D1252A"/>
    <w:rsid w:val="00D127E9"/>
    <w:rsid w:val="00D13B29"/>
    <w:rsid w:val="00D13BEB"/>
    <w:rsid w:val="00D14107"/>
    <w:rsid w:val="00D1516E"/>
    <w:rsid w:val="00D153A2"/>
    <w:rsid w:val="00D15B6B"/>
    <w:rsid w:val="00D16F68"/>
    <w:rsid w:val="00D17660"/>
    <w:rsid w:val="00D20918"/>
    <w:rsid w:val="00D22615"/>
    <w:rsid w:val="00D237B9"/>
    <w:rsid w:val="00D2385D"/>
    <w:rsid w:val="00D23934"/>
    <w:rsid w:val="00D24E2F"/>
    <w:rsid w:val="00D261E4"/>
    <w:rsid w:val="00D26A03"/>
    <w:rsid w:val="00D26E21"/>
    <w:rsid w:val="00D27A51"/>
    <w:rsid w:val="00D305B4"/>
    <w:rsid w:val="00D311BD"/>
    <w:rsid w:val="00D31BAD"/>
    <w:rsid w:val="00D31C01"/>
    <w:rsid w:val="00D3263A"/>
    <w:rsid w:val="00D33CF7"/>
    <w:rsid w:val="00D35C43"/>
    <w:rsid w:val="00D35CED"/>
    <w:rsid w:val="00D35DA9"/>
    <w:rsid w:val="00D35F34"/>
    <w:rsid w:val="00D36C4F"/>
    <w:rsid w:val="00D3755C"/>
    <w:rsid w:val="00D376F8"/>
    <w:rsid w:val="00D4104B"/>
    <w:rsid w:val="00D4322B"/>
    <w:rsid w:val="00D4464F"/>
    <w:rsid w:val="00D475A8"/>
    <w:rsid w:val="00D51986"/>
    <w:rsid w:val="00D51B7B"/>
    <w:rsid w:val="00D52087"/>
    <w:rsid w:val="00D53462"/>
    <w:rsid w:val="00D53571"/>
    <w:rsid w:val="00D54BE5"/>
    <w:rsid w:val="00D603B1"/>
    <w:rsid w:val="00D6051C"/>
    <w:rsid w:val="00D60997"/>
    <w:rsid w:val="00D617AD"/>
    <w:rsid w:val="00D633AD"/>
    <w:rsid w:val="00D63A52"/>
    <w:rsid w:val="00D64261"/>
    <w:rsid w:val="00D658A0"/>
    <w:rsid w:val="00D658A4"/>
    <w:rsid w:val="00D67036"/>
    <w:rsid w:val="00D70915"/>
    <w:rsid w:val="00D70A88"/>
    <w:rsid w:val="00D7173B"/>
    <w:rsid w:val="00D71BAA"/>
    <w:rsid w:val="00D72A35"/>
    <w:rsid w:val="00D72D51"/>
    <w:rsid w:val="00D73C2D"/>
    <w:rsid w:val="00D7428C"/>
    <w:rsid w:val="00D749C5"/>
    <w:rsid w:val="00D74C86"/>
    <w:rsid w:val="00D74D59"/>
    <w:rsid w:val="00D755B7"/>
    <w:rsid w:val="00D756FE"/>
    <w:rsid w:val="00D757B8"/>
    <w:rsid w:val="00D777FA"/>
    <w:rsid w:val="00D807BA"/>
    <w:rsid w:val="00D80FEA"/>
    <w:rsid w:val="00D81001"/>
    <w:rsid w:val="00D81CDA"/>
    <w:rsid w:val="00D81E25"/>
    <w:rsid w:val="00D81F20"/>
    <w:rsid w:val="00D82DDA"/>
    <w:rsid w:val="00D83195"/>
    <w:rsid w:val="00D85524"/>
    <w:rsid w:val="00D90E48"/>
    <w:rsid w:val="00D9157F"/>
    <w:rsid w:val="00D92BC0"/>
    <w:rsid w:val="00D92E0B"/>
    <w:rsid w:val="00D9442D"/>
    <w:rsid w:val="00D944E8"/>
    <w:rsid w:val="00D95A34"/>
    <w:rsid w:val="00D95AEF"/>
    <w:rsid w:val="00DA0581"/>
    <w:rsid w:val="00DA0EE4"/>
    <w:rsid w:val="00DA27ED"/>
    <w:rsid w:val="00DA3A6A"/>
    <w:rsid w:val="00DA3B31"/>
    <w:rsid w:val="00DA44E7"/>
    <w:rsid w:val="00DA45A4"/>
    <w:rsid w:val="00DA4FED"/>
    <w:rsid w:val="00DA5A99"/>
    <w:rsid w:val="00DA5CF1"/>
    <w:rsid w:val="00DA6DF0"/>
    <w:rsid w:val="00DB0126"/>
    <w:rsid w:val="00DB6925"/>
    <w:rsid w:val="00DB7D88"/>
    <w:rsid w:val="00DC2981"/>
    <w:rsid w:val="00DC2B6B"/>
    <w:rsid w:val="00DC3269"/>
    <w:rsid w:val="00DC3B62"/>
    <w:rsid w:val="00DC3D25"/>
    <w:rsid w:val="00DC43E4"/>
    <w:rsid w:val="00DC446A"/>
    <w:rsid w:val="00DC4BD3"/>
    <w:rsid w:val="00DC5253"/>
    <w:rsid w:val="00DD0696"/>
    <w:rsid w:val="00DD145C"/>
    <w:rsid w:val="00DD27A6"/>
    <w:rsid w:val="00DD60F1"/>
    <w:rsid w:val="00DD724B"/>
    <w:rsid w:val="00DE33FC"/>
    <w:rsid w:val="00DE486F"/>
    <w:rsid w:val="00DE5192"/>
    <w:rsid w:val="00DE576D"/>
    <w:rsid w:val="00DE5D73"/>
    <w:rsid w:val="00DE641B"/>
    <w:rsid w:val="00DF05E8"/>
    <w:rsid w:val="00DF0AFF"/>
    <w:rsid w:val="00DF3439"/>
    <w:rsid w:val="00DF3A64"/>
    <w:rsid w:val="00DF441A"/>
    <w:rsid w:val="00DF492F"/>
    <w:rsid w:val="00DF622C"/>
    <w:rsid w:val="00DF72FB"/>
    <w:rsid w:val="00DF7A53"/>
    <w:rsid w:val="00DF7C91"/>
    <w:rsid w:val="00DF7E04"/>
    <w:rsid w:val="00E01174"/>
    <w:rsid w:val="00E01EE0"/>
    <w:rsid w:val="00E0297D"/>
    <w:rsid w:val="00E03AAC"/>
    <w:rsid w:val="00E05C26"/>
    <w:rsid w:val="00E076EA"/>
    <w:rsid w:val="00E12852"/>
    <w:rsid w:val="00E12BAF"/>
    <w:rsid w:val="00E16C61"/>
    <w:rsid w:val="00E17A90"/>
    <w:rsid w:val="00E209F6"/>
    <w:rsid w:val="00E20EA6"/>
    <w:rsid w:val="00E20F51"/>
    <w:rsid w:val="00E21712"/>
    <w:rsid w:val="00E21C8C"/>
    <w:rsid w:val="00E2227D"/>
    <w:rsid w:val="00E22A85"/>
    <w:rsid w:val="00E23EBD"/>
    <w:rsid w:val="00E24A01"/>
    <w:rsid w:val="00E25172"/>
    <w:rsid w:val="00E273CB"/>
    <w:rsid w:val="00E30C37"/>
    <w:rsid w:val="00E31086"/>
    <w:rsid w:val="00E318DB"/>
    <w:rsid w:val="00E31B87"/>
    <w:rsid w:val="00E3220D"/>
    <w:rsid w:val="00E32683"/>
    <w:rsid w:val="00E33827"/>
    <w:rsid w:val="00E34AA2"/>
    <w:rsid w:val="00E35CE1"/>
    <w:rsid w:val="00E3612E"/>
    <w:rsid w:val="00E365DC"/>
    <w:rsid w:val="00E40028"/>
    <w:rsid w:val="00E40E44"/>
    <w:rsid w:val="00E415F8"/>
    <w:rsid w:val="00E4207A"/>
    <w:rsid w:val="00E4406D"/>
    <w:rsid w:val="00E455E4"/>
    <w:rsid w:val="00E46258"/>
    <w:rsid w:val="00E4633A"/>
    <w:rsid w:val="00E47635"/>
    <w:rsid w:val="00E47DF9"/>
    <w:rsid w:val="00E5048C"/>
    <w:rsid w:val="00E51F3F"/>
    <w:rsid w:val="00E52269"/>
    <w:rsid w:val="00E5237A"/>
    <w:rsid w:val="00E52D60"/>
    <w:rsid w:val="00E53613"/>
    <w:rsid w:val="00E54E12"/>
    <w:rsid w:val="00E55E61"/>
    <w:rsid w:val="00E56244"/>
    <w:rsid w:val="00E56783"/>
    <w:rsid w:val="00E567BA"/>
    <w:rsid w:val="00E6024C"/>
    <w:rsid w:val="00E63897"/>
    <w:rsid w:val="00E65FEF"/>
    <w:rsid w:val="00E66102"/>
    <w:rsid w:val="00E6714E"/>
    <w:rsid w:val="00E67B84"/>
    <w:rsid w:val="00E71A95"/>
    <w:rsid w:val="00E71B9D"/>
    <w:rsid w:val="00E72CA5"/>
    <w:rsid w:val="00E743C9"/>
    <w:rsid w:val="00E74F75"/>
    <w:rsid w:val="00E7789E"/>
    <w:rsid w:val="00E814FA"/>
    <w:rsid w:val="00E822F7"/>
    <w:rsid w:val="00E852E5"/>
    <w:rsid w:val="00E85543"/>
    <w:rsid w:val="00E86C2F"/>
    <w:rsid w:val="00E875AA"/>
    <w:rsid w:val="00E90665"/>
    <w:rsid w:val="00E90B93"/>
    <w:rsid w:val="00E91281"/>
    <w:rsid w:val="00E91AB9"/>
    <w:rsid w:val="00E944F0"/>
    <w:rsid w:val="00E9455D"/>
    <w:rsid w:val="00E945E3"/>
    <w:rsid w:val="00E946E1"/>
    <w:rsid w:val="00E94A2C"/>
    <w:rsid w:val="00E94A52"/>
    <w:rsid w:val="00E94C19"/>
    <w:rsid w:val="00E96F93"/>
    <w:rsid w:val="00EA0436"/>
    <w:rsid w:val="00EA16DB"/>
    <w:rsid w:val="00EA2040"/>
    <w:rsid w:val="00EA3048"/>
    <w:rsid w:val="00EA322F"/>
    <w:rsid w:val="00EA3CFD"/>
    <w:rsid w:val="00EA4F16"/>
    <w:rsid w:val="00EA665E"/>
    <w:rsid w:val="00EA70B7"/>
    <w:rsid w:val="00EB0B47"/>
    <w:rsid w:val="00EB1028"/>
    <w:rsid w:val="00EB1AA2"/>
    <w:rsid w:val="00EB3C4B"/>
    <w:rsid w:val="00EB4928"/>
    <w:rsid w:val="00EB557E"/>
    <w:rsid w:val="00EB6143"/>
    <w:rsid w:val="00EB68B8"/>
    <w:rsid w:val="00EB77D6"/>
    <w:rsid w:val="00EB7996"/>
    <w:rsid w:val="00EB7F5C"/>
    <w:rsid w:val="00EC0215"/>
    <w:rsid w:val="00EC065F"/>
    <w:rsid w:val="00EC1D0C"/>
    <w:rsid w:val="00EC1DDA"/>
    <w:rsid w:val="00EC20B8"/>
    <w:rsid w:val="00EC38E8"/>
    <w:rsid w:val="00EC3938"/>
    <w:rsid w:val="00EC39AB"/>
    <w:rsid w:val="00EC3F3E"/>
    <w:rsid w:val="00EC4016"/>
    <w:rsid w:val="00EC5055"/>
    <w:rsid w:val="00EC5116"/>
    <w:rsid w:val="00EC51EB"/>
    <w:rsid w:val="00EC615C"/>
    <w:rsid w:val="00EC68EE"/>
    <w:rsid w:val="00EC6D50"/>
    <w:rsid w:val="00EC73F5"/>
    <w:rsid w:val="00ED1E75"/>
    <w:rsid w:val="00ED1FB3"/>
    <w:rsid w:val="00ED3F2D"/>
    <w:rsid w:val="00ED417E"/>
    <w:rsid w:val="00ED57D1"/>
    <w:rsid w:val="00ED5A04"/>
    <w:rsid w:val="00ED5B97"/>
    <w:rsid w:val="00ED5E45"/>
    <w:rsid w:val="00ED5E91"/>
    <w:rsid w:val="00ED642E"/>
    <w:rsid w:val="00ED687C"/>
    <w:rsid w:val="00ED690F"/>
    <w:rsid w:val="00EE244F"/>
    <w:rsid w:val="00EE34D2"/>
    <w:rsid w:val="00EE4A04"/>
    <w:rsid w:val="00EE61B3"/>
    <w:rsid w:val="00EE6374"/>
    <w:rsid w:val="00EE70EA"/>
    <w:rsid w:val="00EF0B77"/>
    <w:rsid w:val="00EF0BDC"/>
    <w:rsid w:val="00EF1B22"/>
    <w:rsid w:val="00EF36E0"/>
    <w:rsid w:val="00EF47B3"/>
    <w:rsid w:val="00EF53F3"/>
    <w:rsid w:val="00EF5F65"/>
    <w:rsid w:val="00EF63D3"/>
    <w:rsid w:val="00EF6AF8"/>
    <w:rsid w:val="00EF7A22"/>
    <w:rsid w:val="00EF7D4C"/>
    <w:rsid w:val="00F0001F"/>
    <w:rsid w:val="00F00147"/>
    <w:rsid w:val="00F0041A"/>
    <w:rsid w:val="00F0073F"/>
    <w:rsid w:val="00F00BD1"/>
    <w:rsid w:val="00F015BE"/>
    <w:rsid w:val="00F04A35"/>
    <w:rsid w:val="00F04B04"/>
    <w:rsid w:val="00F04C0D"/>
    <w:rsid w:val="00F06EA8"/>
    <w:rsid w:val="00F071F7"/>
    <w:rsid w:val="00F103FA"/>
    <w:rsid w:val="00F117D3"/>
    <w:rsid w:val="00F12A30"/>
    <w:rsid w:val="00F13B89"/>
    <w:rsid w:val="00F15E74"/>
    <w:rsid w:val="00F16259"/>
    <w:rsid w:val="00F17A81"/>
    <w:rsid w:val="00F17EAE"/>
    <w:rsid w:val="00F21562"/>
    <w:rsid w:val="00F216BD"/>
    <w:rsid w:val="00F223C7"/>
    <w:rsid w:val="00F23165"/>
    <w:rsid w:val="00F2447C"/>
    <w:rsid w:val="00F24A1E"/>
    <w:rsid w:val="00F24FCA"/>
    <w:rsid w:val="00F32398"/>
    <w:rsid w:val="00F3282A"/>
    <w:rsid w:val="00F33A8F"/>
    <w:rsid w:val="00F33E8E"/>
    <w:rsid w:val="00F351CB"/>
    <w:rsid w:val="00F35C1F"/>
    <w:rsid w:val="00F37C07"/>
    <w:rsid w:val="00F400D2"/>
    <w:rsid w:val="00F40B25"/>
    <w:rsid w:val="00F40FC0"/>
    <w:rsid w:val="00F4406F"/>
    <w:rsid w:val="00F456A2"/>
    <w:rsid w:val="00F5052C"/>
    <w:rsid w:val="00F50729"/>
    <w:rsid w:val="00F50A07"/>
    <w:rsid w:val="00F52B0A"/>
    <w:rsid w:val="00F54F6F"/>
    <w:rsid w:val="00F54FDF"/>
    <w:rsid w:val="00F56669"/>
    <w:rsid w:val="00F6087A"/>
    <w:rsid w:val="00F61AC9"/>
    <w:rsid w:val="00F62323"/>
    <w:rsid w:val="00F62A1D"/>
    <w:rsid w:val="00F64D35"/>
    <w:rsid w:val="00F66CB4"/>
    <w:rsid w:val="00F67D7B"/>
    <w:rsid w:val="00F7058C"/>
    <w:rsid w:val="00F706E4"/>
    <w:rsid w:val="00F71D07"/>
    <w:rsid w:val="00F727AD"/>
    <w:rsid w:val="00F72E22"/>
    <w:rsid w:val="00F74100"/>
    <w:rsid w:val="00F74428"/>
    <w:rsid w:val="00F76749"/>
    <w:rsid w:val="00F81A2D"/>
    <w:rsid w:val="00F81E39"/>
    <w:rsid w:val="00F827E9"/>
    <w:rsid w:val="00F82C2D"/>
    <w:rsid w:val="00F8368E"/>
    <w:rsid w:val="00F83C5D"/>
    <w:rsid w:val="00F870E2"/>
    <w:rsid w:val="00F8752F"/>
    <w:rsid w:val="00F87626"/>
    <w:rsid w:val="00F87CB0"/>
    <w:rsid w:val="00F87D80"/>
    <w:rsid w:val="00F9068F"/>
    <w:rsid w:val="00F91631"/>
    <w:rsid w:val="00F93F01"/>
    <w:rsid w:val="00F9653D"/>
    <w:rsid w:val="00F96E9F"/>
    <w:rsid w:val="00F974E8"/>
    <w:rsid w:val="00F97EE0"/>
    <w:rsid w:val="00FA0A18"/>
    <w:rsid w:val="00FA0E5B"/>
    <w:rsid w:val="00FA13DF"/>
    <w:rsid w:val="00FA19BD"/>
    <w:rsid w:val="00FA4AA2"/>
    <w:rsid w:val="00FA66C7"/>
    <w:rsid w:val="00FA6CA3"/>
    <w:rsid w:val="00FB0329"/>
    <w:rsid w:val="00FB14B9"/>
    <w:rsid w:val="00FB30E1"/>
    <w:rsid w:val="00FB405B"/>
    <w:rsid w:val="00FB47AA"/>
    <w:rsid w:val="00FC09EC"/>
    <w:rsid w:val="00FC0B83"/>
    <w:rsid w:val="00FC176A"/>
    <w:rsid w:val="00FC3F78"/>
    <w:rsid w:val="00FC43DD"/>
    <w:rsid w:val="00FC5DEA"/>
    <w:rsid w:val="00FC6558"/>
    <w:rsid w:val="00FD043E"/>
    <w:rsid w:val="00FD0EF0"/>
    <w:rsid w:val="00FD27AE"/>
    <w:rsid w:val="00FD2D44"/>
    <w:rsid w:val="00FD35CA"/>
    <w:rsid w:val="00FD3A46"/>
    <w:rsid w:val="00FD3FC5"/>
    <w:rsid w:val="00FD44A7"/>
    <w:rsid w:val="00FD7D4D"/>
    <w:rsid w:val="00FD7F87"/>
    <w:rsid w:val="00FE0D8D"/>
    <w:rsid w:val="00FE1569"/>
    <w:rsid w:val="00FE1914"/>
    <w:rsid w:val="00FE1C70"/>
    <w:rsid w:val="00FE39C6"/>
    <w:rsid w:val="00FE5099"/>
    <w:rsid w:val="00FE562B"/>
    <w:rsid w:val="00FE5DBC"/>
    <w:rsid w:val="00FE72D9"/>
    <w:rsid w:val="00FE7653"/>
    <w:rsid w:val="00FE7ECD"/>
    <w:rsid w:val="00FF02FC"/>
    <w:rsid w:val="00FF4778"/>
    <w:rsid w:val="00FF5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1553"/>
    <o:shapelayout v:ext="edit">
      <o:idmap v:ext="edit" data="1"/>
    </o:shapelayout>
  </w:shapeDefaults>
  <w:decimalSymbol w:val=","/>
  <w:listSeparator w:val=";"/>
  <w15:docId w15:val="{8F8ACAC8-6103-4CD6-BB3F-041FC863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B9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85053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Theme="minorEastAsia" w:hAnsi="Times New Roman CYR" w:cstheme="minorBidi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538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E5B9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5C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rsid w:val="00212A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212A7B"/>
    <w:rPr>
      <w:rFonts w:cs="Times New Roman"/>
    </w:rPr>
  </w:style>
  <w:style w:type="paragraph" w:styleId="a6">
    <w:name w:val="Normal (Web)"/>
    <w:basedOn w:val="a"/>
    <w:rsid w:val="00823CDB"/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8"/>
    <w:rsid w:val="009A351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9A351F"/>
    <w:rPr>
      <w:rFonts w:ascii="Times New Roman" w:eastAsia="Times New Roman" w:hAnsi="Times New Roman"/>
      <w:sz w:val="20"/>
      <w:szCs w:val="20"/>
    </w:rPr>
  </w:style>
  <w:style w:type="paragraph" w:styleId="a9">
    <w:name w:val="No Spacing"/>
    <w:qFormat/>
    <w:rsid w:val="00770D1B"/>
    <w:rPr>
      <w:rFonts w:eastAsia="Times New Roman"/>
      <w:sz w:val="22"/>
      <w:szCs w:val="22"/>
    </w:rPr>
  </w:style>
  <w:style w:type="paragraph" w:customStyle="1" w:styleId="ConsPlusNormal">
    <w:name w:val="ConsPlusNormal"/>
    <w:rsid w:val="003F5DF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Normal">
    <w:name w:val="ConsNormal"/>
    <w:rsid w:val="00D756F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Style3">
    <w:name w:val="Style3"/>
    <w:basedOn w:val="a"/>
    <w:uiPriority w:val="99"/>
    <w:rsid w:val="00D756FE"/>
    <w:pPr>
      <w:widowControl w:val="0"/>
      <w:autoSpaceDE w:val="0"/>
      <w:autoSpaceDN w:val="0"/>
      <w:adjustRightInd w:val="0"/>
      <w:spacing w:after="0" w:line="323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756FE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D375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3755C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D375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3755C"/>
    <w:rPr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85053"/>
    <w:rPr>
      <w:rFonts w:ascii="Times New Roman CYR" w:eastAsiaTheme="minorEastAsia" w:hAnsi="Times New Roman CYR" w:cstheme="minorBidi"/>
      <w:sz w:val="24"/>
      <w:szCs w:val="24"/>
    </w:rPr>
  </w:style>
  <w:style w:type="character" w:customStyle="1" w:styleId="FontStyle18">
    <w:name w:val="Font Style18"/>
    <w:uiPriority w:val="99"/>
    <w:rsid w:val="001C2C44"/>
    <w:rPr>
      <w:rFonts w:ascii="Times New Roman" w:hAnsi="Times New Roman" w:cs="Times New Roman"/>
      <w:sz w:val="26"/>
      <w:szCs w:val="26"/>
    </w:rPr>
  </w:style>
  <w:style w:type="character" w:styleId="ae">
    <w:name w:val="Strong"/>
    <w:uiPriority w:val="22"/>
    <w:qFormat/>
    <w:locked/>
    <w:rsid w:val="00780C31"/>
    <w:rPr>
      <w:b/>
      <w:bCs/>
    </w:rPr>
  </w:style>
  <w:style w:type="character" w:customStyle="1" w:styleId="21">
    <w:name w:val="Основной текст (2)_"/>
    <w:link w:val="22"/>
    <w:uiPriority w:val="99"/>
    <w:rsid w:val="00BE21C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E21CC"/>
    <w:pPr>
      <w:widowControl w:val="0"/>
      <w:shd w:val="clear" w:color="auto" w:fill="FFFFFF"/>
      <w:spacing w:before="720" w:after="0" w:line="240" w:lineRule="atLeast"/>
    </w:pPr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538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4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9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82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8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73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2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762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66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5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75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75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75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75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75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775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75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AFE5C-DCD3-48D2-B224-C02BF4E9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8</Pages>
  <Words>3242</Words>
  <Characters>18485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REK DCT</Company>
  <LinksUpToDate>false</LinksUpToDate>
  <CharactersWithSpaces>21684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Ю. Долакова</dc:creator>
  <cp:keywords/>
  <dc:description/>
  <cp:lastModifiedBy>Долакова Майя Юрьевна</cp:lastModifiedBy>
  <cp:revision>756</cp:revision>
  <cp:lastPrinted>2018-03-30T06:55:00Z</cp:lastPrinted>
  <dcterms:created xsi:type="dcterms:W3CDTF">2014-10-02T13:12:00Z</dcterms:created>
  <dcterms:modified xsi:type="dcterms:W3CDTF">2018-07-05T08:06:00Z</dcterms:modified>
</cp:coreProperties>
</file>